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E072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1.2pt;margin-top:-17.35pt;width:238.2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658E5" w:rsidRPr="003D7B7B" w:rsidRDefault="00D860C8" w:rsidP="009C759F">
                  <w:pPr>
                    <w:jc w:val="both"/>
                  </w:pPr>
                  <w:r>
                    <w:t xml:space="preserve">Приложение </w:t>
                  </w:r>
                  <w:r w:rsidR="007658E5" w:rsidRPr="003D7B7B">
                    <w:t>к ОПОП по направлению подго</w:t>
                  </w:r>
                  <w:r w:rsidR="00AF3692">
                    <w:t xml:space="preserve">товки </w:t>
                  </w:r>
                  <w:r w:rsidR="00AF3692" w:rsidRPr="00AF3692">
                    <w:rPr>
                      <w:b/>
                    </w:rPr>
                    <w:t>38.03</w:t>
                  </w:r>
                  <w:r w:rsidR="007658E5" w:rsidRPr="00AF3692">
                    <w:rPr>
                      <w:b/>
                    </w:rPr>
                    <w:t>.04 Государственное и муниципальное</w:t>
                  </w:r>
                  <w:r w:rsidR="007658E5" w:rsidRPr="003D7B7B">
                    <w:t xml:space="preserve"> </w:t>
                  </w:r>
                  <w:r w:rsidR="007658E5" w:rsidRPr="00AF3692">
                    <w:rPr>
                      <w:b/>
                    </w:rPr>
                    <w:t>управление</w:t>
                  </w:r>
                  <w:r w:rsidR="007658E5" w:rsidRPr="003D7B7B">
                    <w:t xml:space="preserve"> (уровень бакалавриата), Направленность (профиль) программы «</w:t>
                  </w:r>
                  <w:r w:rsidR="007658E5" w:rsidRPr="00AF3692">
                    <w:rPr>
                      <w:rFonts w:eastAsia="Courier New"/>
                      <w:b/>
                      <w:lang w:bidi="ru-RU"/>
                    </w:rPr>
                    <w:t>Государственная и муниципальная служба</w:t>
                  </w:r>
                  <w:r w:rsidR="007658E5" w:rsidRPr="003D7B7B">
                    <w:rPr>
                      <w:rFonts w:eastAsia="Courier New"/>
                      <w:lang w:bidi="ru-RU"/>
                    </w:rPr>
                    <w:t xml:space="preserve">», </w:t>
                  </w:r>
                  <w:r w:rsidR="007658E5" w:rsidRPr="003D7B7B">
                    <w:t xml:space="preserve">утв. приказом ректора ОмГА от </w:t>
                  </w:r>
                  <w:r w:rsidR="00B870BD" w:rsidRPr="008D4506">
                    <w:rPr>
                      <w:color w:val="000000"/>
                    </w:rPr>
                    <w:t>25.03.2024 №34.</w:t>
                  </w:r>
                </w:p>
                <w:p w:rsidR="007658E5" w:rsidRPr="00641D51" w:rsidRDefault="007658E5" w:rsidP="00F3689D">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7658E5" w:rsidRPr="00F3689D" w:rsidRDefault="007658E5" w:rsidP="00F3689D"/>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3689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B870BD">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E072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658E5" w:rsidRPr="00C94464" w:rsidRDefault="007658E5" w:rsidP="00C94464">
                  <w:pPr>
                    <w:jc w:val="center"/>
                    <w:rPr>
                      <w:sz w:val="24"/>
                      <w:szCs w:val="24"/>
                    </w:rPr>
                  </w:pPr>
                  <w:r w:rsidRPr="00C94464">
                    <w:rPr>
                      <w:sz w:val="24"/>
                      <w:szCs w:val="24"/>
                    </w:rPr>
                    <w:t>УТВЕРЖДАЮ:</w:t>
                  </w:r>
                </w:p>
                <w:p w:rsidR="007658E5" w:rsidRPr="00C94464" w:rsidRDefault="007658E5" w:rsidP="00C94464">
                  <w:pPr>
                    <w:jc w:val="center"/>
                    <w:rPr>
                      <w:sz w:val="24"/>
                      <w:szCs w:val="24"/>
                    </w:rPr>
                  </w:pPr>
                  <w:r w:rsidRPr="00C94464">
                    <w:rPr>
                      <w:sz w:val="24"/>
                      <w:szCs w:val="24"/>
                    </w:rPr>
                    <w:t>Ректор, д.фил.н., профессор</w:t>
                  </w:r>
                </w:p>
                <w:p w:rsidR="007658E5" w:rsidRDefault="007658E5" w:rsidP="00C94464">
                  <w:pPr>
                    <w:jc w:val="center"/>
                    <w:rPr>
                      <w:sz w:val="24"/>
                      <w:szCs w:val="24"/>
                    </w:rPr>
                  </w:pPr>
                </w:p>
                <w:p w:rsidR="007658E5" w:rsidRPr="00C94464" w:rsidRDefault="007658E5" w:rsidP="00C94464">
                  <w:pPr>
                    <w:jc w:val="center"/>
                    <w:rPr>
                      <w:sz w:val="24"/>
                      <w:szCs w:val="24"/>
                    </w:rPr>
                  </w:pPr>
                  <w:r w:rsidRPr="00C94464">
                    <w:rPr>
                      <w:sz w:val="24"/>
                      <w:szCs w:val="24"/>
                    </w:rPr>
                    <w:t>______________А.Э. Еремеев</w:t>
                  </w:r>
                </w:p>
                <w:p w:rsidR="007658E5" w:rsidRPr="00C94464" w:rsidRDefault="007658E5" w:rsidP="00C94464">
                  <w:pPr>
                    <w:jc w:val="center"/>
                    <w:rPr>
                      <w:sz w:val="24"/>
                      <w:szCs w:val="24"/>
                    </w:rPr>
                  </w:pPr>
                  <w:r>
                    <w:rPr>
                      <w:sz w:val="24"/>
                      <w:szCs w:val="24"/>
                    </w:rPr>
                    <w:t xml:space="preserve">                              </w:t>
                  </w:r>
                  <w:r w:rsidR="003C2DE0">
                    <w:t>2</w:t>
                  </w:r>
                  <w:r w:rsidR="00B870BD">
                    <w:t>5</w:t>
                  </w:r>
                  <w:r w:rsidR="003C2DE0">
                    <w:t>.03.202</w:t>
                  </w:r>
                  <w:r w:rsidR="00B870BD">
                    <w:t>4</w:t>
                  </w:r>
                  <w:r w:rsidR="003C2DE0">
                    <w:t xml:space="preserve"> </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Default="00431268" w:rsidP="007F4B97">
      <w:pPr>
        <w:widowControl/>
        <w:suppressAutoHyphens/>
        <w:autoSpaceDE/>
        <w:adjustRightInd/>
        <w:jc w:val="center"/>
        <w:rPr>
          <w:b/>
          <w:bCs/>
          <w:caps/>
          <w:sz w:val="32"/>
          <w:szCs w:val="32"/>
        </w:rPr>
      </w:pPr>
      <w:r>
        <w:rPr>
          <w:b/>
          <w:bCs/>
          <w:caps/>
          <w:sz w:val="32"/>
          <w:szCs w:val="32"/>
        </w:rPr>
        <w:t>Городское хозяйство</w:t>
      </w:r>
    </w:p>
    <w:p w:rsidR="00431268" w:rsidRDefault="00431268" w:rsidP="00591B36">
      <w:pPr>
        <w:autoSpaceDE/>
        <w:autoSpaceDN/>
        <w:adjustRightInd/>
        <w:ind w:right="1"/>
        <w:contextualSpacing/>
        <w:jc w:val="center"/>
        <w:rPr>
          <w:rFonts w:eastAsia="Courier New"/>
          <w:sz w:val="28"/>
          <w:szCs w:val="28"/>
        </w:rPr>
      </w:pPr>
      <w:r w:rsidRPr="00431268">
        <w:rPr>
          <w:sz w:val="28"/>
          <w:szCs w:val="28"/>
        </w:rPr>
        <w:t>Б1.В.ДВ.03.01</w:t>
      </w:r>
      <w:r w:rsidRPr="00431268">
        <w:rPr>
          <w:rFonts w:eastAsia="Courier New"/>
          <w:sz w:val="28"/>
          <w:szCs w:val="28"/>
        </w:rPr>
        <w:t xml:space="preserve"> </w:t>
      </w:r>
    </w:p>
    <w:p w:rsidR="009C759F" w:rsidRDefault="009C759F" w:rsidP="00591B36">
      <w:pPr>
        <w:autoSpaceDE/>
        <w:autoSpaceDN/>
        <w:adjustRightInd/>
        <w:ind w:right="1"/>
        <w:contextualSpacing/>
        <w:jc w:val="center"/>
        <w:rPr>
          <w:rFonts w:eastAsia="Courier New"/>
          <w:sz w:val="28"/>
          <w:szCs w:val="28"/>
        </w:rPr>
      </w:pPr>
    </w:p>
    <w:p w:rsidR="009C759F" w:rsidRPr="00793E1B" w:rsidRDefault="009C759F" w:rsidP="009C759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C759F" w:rsidRPr="00793E1B" w:rsidRDefault="009C759F" w:rsidP="009C759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C759F" w:rsidRPr="000F4711" w:rsidRDefault="009C759F" w:rsidP="009C759F">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C759F" w:rsidRPr="000F4711" w:rsidRDefault="009C759F" w:rsidP="009C759F">
      <w:pPr>
        <w:widowControl/>
        <w:suppressAutoHyphens/>
        <w:autoSpaceDE/>
        <w:adjustRightInd/>
        <w:jc w:val="center"/>
        <w:rPr>
          <w:rFonts w:eastAsia="Courier New"/>
          <w:sz w:val="24"/>
          <w:szCs w:val="24"/>
          <w:lang w:bidi="ru-RU"/>
        </w:rPr>
      </w:pPr>
    </w:p>
    <w:p w:rsidR="009C759F" w:rsidRPr="00793E1B" w:rsidRDefault="009C759F" w:rsidP="009C759F">
      <w:pPr>
        <w:widowControl/>
        <w:suppressAutoHyphens/>
        <w:autoSpaceDE/>
        <w:adjustRightInd/>
        <w:jc w:val="center"/>
        <w:rPr>
          <w:rFonts w:eastAsia="Courier New"/>
          <w:color w:val="000000"/>
          <w:sz w:val="24"/>
          <w:szCs w:val="24"/>
          <w:lang w:bidi="ru-RU"/>
        </w:rPr>
      </w:pPr>
    </w:p>
    <w:p w:rsidR="009C759F" w:rsidRPr="00793E1B" w:rsidRDefault="00A94625" w:rsidP="009C759F">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Направление подготовки</w:t>
      </w:r>
      <w:r w:rsidR="00AF3692">
        <w:rPr>
          <w:rFonts w:eastAsia="Courier New"/>
          <w:color w:val="000000"/>
          <w:sz w:val="24"/>
          <w:szCs w:val="24"/>
          <w:lang w:bidi="ru-RU"/>
        </w:rPr>
        <w:t>:</w:t>
      </w:r>
      <w:r>
        <w:rPr>
          <w:rFonts w:eastAsia="Courier New"/>
          <w:color w:val="000000"/>
          <w:sz w:val="24"/>
          <w:szCs w:val="24"/>
          <w:lang w:bidi="ru-RU"/>
        </w:rPr>
        <w:t xml:space="preserve"> </w:t>
      </w:r>
      <w:r w:rsidR="009C759F" w:rsidRPr="000F4711">
        <w:rPr>
          <w:rFonts w:eastAsia="Courier New"/>
          <w:b/>
          <w:sz w:val="24"/>
          <w:szCs w:val="24"/>
          <w:lang w:bidi="ru-RU"/>
        </w:rPr>
        <w:t>38.03.04 Государственное и муниципальное управление</w:t>
      </w:r>
      <w:r w:rsidR="009C759F">
        <w:rPr>
          <w:rFonts w:eastAsia="Courier New"/>
          <w:b/>
          <w:sz w:val="24"/>
          <w:szCs w:val="24"/>
          <w:lang w:bidi="ru-RU"/>
        </w:rPr>
        <w:t xml:space="preserve"> </w:t>
      </w:r>
      <w:r w:rsidR="009C759F" w:rsidRPr="00793E1B">
        <w:rPr>
          <w:rFonts w:eastAsia="Courier New"/>
          <w:color w:val="000000"/>
          <w:sz w:val="24"/>
          <w:szCs w:val="24"/>
          <w:lang w:bidi="ru-RU"/>
        </w:rPr>
        <w:t>(уровень бакалавриата)</w:t>
      </w:r>
      <w:r w:rsidR="009C759F" w:rsidRPr="00793E1B">
        <w:rPr>
          <w:rFonts w:eastAsia="Courier New"/>
          <w:color w:val="000000"/>
          <w:sz w:val="24"/>
          <w:szCs w:val="24"/>
          <w:lang w:bidi="ru-RU"/>
        </w:rPr>
        <w:cr/>
      </w:r>
    </w:p>
    <w:p w:rsidR="009C759F" w:rsidRPr="000F4711" w:rsidRDefault="009C759F" w:rsidP="009C759F">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AF3692">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C759F" w:rsidRPr="00F5295A" w:rsidRDefault="009C759F" w:rsidP="009C759F">
      <w:pPr>
        <w:widowControl/>
        <w:suppressAutoHyphens/>
        <w:autoSpaceDE/>
        <w:adjustRightInd/>
        <w:rPr>
          <w:rFonts w:eastAsia="Courier New"/>
          <w:b/>
          <w:color w:val="000000"/>
          <w:sz w:val="24"/>
          <w:szCs w:val="24"/>
          <w:lang w:bidi="ru-RU"/>
        </w:rPr>
      </w:pPr>
    </w:p>
    <w:p w:rsidR="009C759F" w:rsidRPr="00674B4D" w:rsidRDefault="009C759F" w:rsidP="009C759F">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C759F" w:rsidRPr="00793E1B" w:rsidRDefault="009C759F" w:rsidP="009C759F">
      <w:pPr>
        <w:widowControl/>
        <w:suppressAutoHyphens/>
        <w:autoSpaceDE/>
        <w:adjustRightInd/>
        <w:jc w:val="center"/>
        <w:rPr>
          <w:rFonts w:eastAsia="SimSun"/>
          <w:color w:val="000000"/>
          <w:kern w:val="2"/>
          <w:sz w:val="24"/>
          <w:szCs w:val="24"/>
          <w:lang w:eastAsia="hi-IN" w:bidi="hi-IN"/>
        </w:rPr>
      </w:pPr>
    </w:p>
    <w:p w:rsidR="009C759F" w:rsidRPr="00793E1B" w:rsidRDefault="009C759F" w:rsidP="009C759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C2DE0" w:rsidRPr="00371907" w:rsidRDefault="003C2DE0" w:rsidP="003C2DE0">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8D0BD8">
        <w:rPr>
          <w:rFonts w:eastAsia="SimSun"/>
          <w:kern w:val="2"/>
          <w:sz w:val="24"/>
          <w:szCs w:val="24"/>
          <w:lang w:eastAsia="hi-IN" w:bidi="hi-IN"/>
        </w:rPr>
        <w:t>2020/2021</w:t>
      </w:r>
      <w:r w:rsidR="008D0BD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C759F" w:rsidRPr="003D7B7B" w:rsidRDefault="009C759F" w:rsidP="009C759F">
      <w:pPr>
        <w:suppressAutoHyphens/>
        <w:contextualSpacing/>
        <w:rPr>
          <w:rFonts w:eastAsia="SimSun"/>
          <w:kern w:val="2"/>
          <w:sz w:val="24"/>
          <w:szCs w:val="24"/>
          <w:lang w:eastAsia="hi-IN" w:bidi="hi-IN"/>
        </w:rPr>
      </w:pPr>
    </w:p>
    <w:p w:rsidR="009C759F" w:rsidRPr="003D7B7B" w:rsidRDefault="009C759F" w:rsidP="009C759F">
      <w:pPr>
        <w:suppressAutoHyphens/>
        <w:contextualSpacing/>
        <w:rPr>
          <w:rFonts w:eastAsia="SimSun"/>
          <w:kern w:val="2"/>
          <w:sz w:val="24"/>
          <w:szCs w:val="24"/>
          <w:lang w:eastAsia="hi-IN" w:bidi="hi-IN"/>
        </w:rPr>
      </w:pPr>
    </w:p>
    <w:p w:rsidR="009C759F" w:rsidRPr="003D7B7B" w:rsidRDefault="009C759F" w:rsidP="009C759F">
      <w:pPr>
        <w:suppressAutoHyphens/>
        <w:contextualSpacing/>
        <w:rPr>
          <w:rFonts w:eastAsia="SimSun"/>
          <w:kern w:val="2"/>
          <w:sz w:val="24"/>
          <w:szCs w:val="24"/>
          <w:lang w:eastAsia="hi-IN" w:bidi="hi-IN"/>
        </w:rPr>
      </w:pPr>
    </w:p>
    <w:p w:rsidR="009C759F" w:rsidRPr="003D7B7B" w:rsidRDefault="003C2DE0" w:rsidP="009C759F">
      <w:pPr>
        <w:suppressAutoHyphens/>
        <w:contextualSpacing/>
        <w:jc w:val="center"/>
        <w:rPr>
          <w:sz w:val="24"/>
          <w:szCs w:val="24"/>
        </w:rPr>
      </w:pPr>
      <w:r>
        <w:rPr>
          <w:sz w:val="24"/>
          <w:szCs w:val="24"/>
        </w:rPr>
        <w:t>Омск, 202</w:t>
      </w:r>
      <w:r w:rsidR="00B870BD">
        <w:rPr>
          <w:sz w:val="24"/>
          <w:szCs w:val="24"/>
        </w:rPr>
        <w:t>4</w:t>
      </w:r>
    </w:p>
    <w:p w:rsidR="00DF1076" w:rsidRPr="00793E1B" w:rsidRDefault="009C759F" w:rsidP="009C759F">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Pr>
          <w:color w:val="000000"/>
          <w:sz w:val="24"/>
          <w:szCs w:val="24"/>
        </w:rPr>
        <w:lastRenderedPageBreak/>
        <w:t xml:space="preserve">                                                  </w:t>
      </w:r>
      <w:r w:rsidR="00DF1076"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0F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0F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0F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0F1">
            <w:pPr>
              <w:jc w:val="center"/>
              <w:rPr>
                <w:color w:val="000000"/>
                <w:sz w:val="24"/>
                <w:szCs w:val="24"/>
              </w:rPr>
            </w:pPr>
            <w:r w:rsidRPr="00793E1B">
              <w:rPr>
                <w:color w:val="000000"/>
                <w:sz w:val="24"/>
                <w:szCs w:val="24"/>
              </w:rPr>
              <w:t>1</w:t>
            </w:r>
            <w:r w:rsidR="00A550F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0F1">
            <w:pPr>
              <w:jc w:val="center"/>
              <w:rPr>
                <w:color w:val="000000"/>
                <w:sz w:val="24"/>
                <w:szCs w:val="24"/>
              </w:rPr>
            </w:pPr>
            <w:r w:rsidRPr="00793E1B">
              <w:rPr>
                <w:color w:val="000000"/>
                <w:sz w:val="24"/>
                <w:szCs w:val="24"/>
              </w:rPr>
              <w:t>1</w:t>
            </w:r>
            <w:r w:rsidR="00A550F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4A7D18" w:rsidRDefault="00DF1076" w:rsidP="004A7D18">
      <w:pPr>
        <w:rPr>
          <w:b/>
          <w:color w:val="000000"/>
          <w:sz w:val="28"/>
          <w:szCs w:val="28"/>
        </w:rPr>
      </w:pPr>
      <w:r w:rsidRPr="00793E1B">
        <w:rPr>
          <w:b/>
          <w:color w:val="000000"/>
          <w:sz w:val="24"/>
          <w:szCs w:val="24"/>
        </w:rPr>
        <w:br w:type="page"/>
      </w:r>
    </w:p>
    <w:p w:rsidR="000911D1" w:rsidRPr="004A7D18" w:rsidRDefault="000911D1" w:rsidP="004A7D18">
      <w:pPr>
        <w:widowControl/>
        <w:autoSpaceDE/>
        <w:autoSpaceDN/>
        <w:adjustRightInd/>
        <w:jc w:val="both"/>
        <w:rPr>
          <w:color w:val="000000"/>
          <w:spacing w:val="-3"/>
          <w:sz w:val="28"/>
          <w:szCs w:val="28"/>
          <w:lang w:eastAsia="en-US"/>
        </w:rPr>
      </w:pPr>
      <w:r w:rsidRPr="004A7D18">
        <w:rPr>
          <w:color w:val="000000"/>
          <w:spacing w:val="-3"/>
          <w:sz w:val="28"/>
          <w:szCs w:val="28"/>
          <w:lang w:eastAsia="en-US"/>
        </w:rPr>
        <w:t>Составитель:</w:t>
      </w:r>
    </w:p>
    <w:p w:rsidR="000911D1" w:rsidRDefault="000911D1" w:rsidP="004A7D18">
      <w:pPr>
        <w:widowControl/>
        <w:autoSpaceDE/>
        <w:autoSpaceDN/>
        <w:adjustRightInd/>
        <w:jc w:val="both"/>
        <w:rPr>
          <w:color w:val="000000"/>
          <w:spacing w:val="-3"/>
          <w:sz w:val="28"/>
          <w:szCs w:val="28"/>
          <w:lang w:eastAsia="en-US"/>
        </w:rPr>
      </w:pPr>
    </w:p>
    <w:p w:rsidR="004A7D18" w:rsidRPr="004A7D18" w:rsidRDefault="004A7D18" w:rsidP="004A7D18">
      <w:pPr>
        <w:widowControl/>
        <w:autoSpaceDE/>
        <w:autoSpaceDN/>
        <w:adjustRightInd/>
        <w:jc w:val="both"/>
        <w:rPr>
          <w:color w:val="000000"/>
          <w:spacing w:val="-3"/>
          <w:sz w:val="28"/>
          <w:szCs w:val="28"/>
          <w:lang w:eastAsia="en-US"/>
        </w:rPr>
      </w:pPr>
    </w:p>
    <w:p w:rsidR="000911D1" w:rsidRPr="004A7D18" w:rsidRDefault="000911D1" w:rsidP="004A7D18">
      <w:pPr>
        <w:widowControl/>
        <w:autoSpaceDE/>
        <w:autoSpaceDN/>
        <w:adjustRightInd/>
        <w:jc w:val="both"/>
        <w:rPr>
          <w:spacing w:val="-3"/>
          <w:sz w:val="28"/>
          <w:szCs w:val="28"/>
          <w:lang w:eastAsia="en-US"/>
        </w:rPr>
      </w:pPr>
      <w:r w:rsidRPr="004A7D18">
        <w:rPr>
          <w:spacing w:val="-3"/>
          <w:sz w:val="28"/>
          <w:szCs w:val="28"/>
          <w:lang w:eastAsia="en-US"/>
        </w:rPr>
        <w:t>к.</w:t>
      </w:r>
      <w:r w:rsidR="00E81007" w:rsidRPr="004A7D18">
        <w:rPr>
          <w:spacing w:val="-3"/>
          <w:sz w:val="28"/>
          <w:szCs w:val="28"/>
          <w:lang w:eastAsia="en-US"/>
        </w:rPr>
        <w:t>э</w:t>
      </w:r>
      <w:r w:rsidRPr="004A7D18">
        <w:rPr>
          <w:spacing w:val="-3"/>
          <w:sz w:val="28"/>
          <w:szCs w:val="28"/>
          <w:lang w:eastAsia="en-US"/>
        </w:rPr>
        <w:t>.н., доцент _________________ /</w:t>
      </w:r>
      <w:r w:rsidR="004A7D18" w:rsidRPr="004A7D18">
        <w:rPr>
          <w:spacing w:val="-3"/>
          <w:sz w:val="28"/>
          <w:szCs w:val="28"/>
          <w:lang w:eastAsia="en-US"/>
        </w:rPr>
        <w:t>Е</w:t>
      </w:r>
      <w:r w:rsidR="00AE39C7" w:rsidRPr="004A7D18">
        <w:rPr>
          <w:spacing w:val="-3"/>
          <w:sz w:val="28"/>
          <w:szCs w:val="28"/>
          <w:lang w:eastAsia="en-US"/>
        </w:rPr>
        <w:t>.</w:t>
      </w:r>
      <w:r w:rsidR="004A7D18" w:rsidRPr="004A7D18">
        <w:rPr>
          <w:spacing w:val="-3"/>
          <w:sz w:val="28"/>
          <w:szCs w:val="28"/>
          <w:lang w:eastAsia="en-US"/>
        </w:rPr>
        <w:t>А</w:t>
      </w:r>
      <w:r w:rsidR="00AE39C7" w:rsidRPr="004A7D18">
        <w:rPr>
          <w:spacing w:val="-3"/>
          <w:sz w:val="28"/>
          <w:szCs w:val="28"/>
          <w:lang w:eastAsia="en-US"/>
        </w:rPr>
        <w:t xml:space="preserve">. </w:t>
      </w:r>
      <w:r w:rsidR="004A7D18" w:rsidRPr="004A7D18">
        <w:rPr>
          <w:spacing w:val="-3"/>
          <w:sz w:val="28"/>
          <w:szCs w:val="28"/>
          <w:lang w:eastAsia="en-US"/>
        </w:rPr>
        <w:t>Орлянский</w:t>
      </w:r>
      <w:r w:rsidR="00E81007" w:rsidRPr="004A7D18">
        <w:rPr>
          <w:spacing w:val="-3"/>
          <w:sz w:val="28"/>
          <w:szCs w:val="28"/>
          <w:lang w:eastAsia="en-US"/>
        </w:rPr>
        <w:t xml:space="preserve"> </w:t>
      </w:r>
      <w:r w:rsidRPr="004A7D18">
        <w:rPr>
          <w:spacing w:val="-3"/>
          <w:sz w:val="28"/>
          <w:szCs w:val="28"/>
          <w:lang w:eastAsia="en-US"/>
        </w:rPr>
        <w:t>/</w:t>
      </w:r>
    </w:p>
    <w:p w:rsidR="000911D1" w:rsidRPr="004A7D18" w:rsidRDefault="000911D1" w:rsidP="004A7D18">
      <w:pPr>
        <w:widowControl/>
        <w:autoSpaceDE/>
        <w:autoSpaceDN/>
        <w:adjustRightInd/>
        <w:jc w:val="both"/>
        <w:rPr>
          <w:spacing w:val="-3"/>
          <w:sz w:val="28"/>
          <w:szCs w:val="28"/>
          <w:lang w:eastAsia="en-US"/>
        </w:rPr>
      </w:pPr>
    </w:p>
    <w:p w:rsidR="000911D1" w:rsidRPr="004A7D18" w:rsidRDefault="000911D1" w:rsidP="004A7D18">
      <w:pPr>
        <w:widowControl/>
        <w:autoSpaceDE/>
        <w:autoSpaceDN/>
        <w:adjustRightInd/>
        <w:jc w:val="both"/>
        <w:rPr>
          <w:spacing w:val="-3"/>
          <w:sz w:val="28"/>
          <w:szCs w:val="28"/>
          <w:lang w:eastAsia="en-US"/>
        </w:rPr>
      </w:pPr>
      <w:r w:rsidRPr="004A7D18">
        <w:rPr>
          <w:spacing w:val="-3"/>
          <w:sz w:val="28"/>
          <w:szCs w:val="28"/>
          <w:lang w:eastAsia="en-US"/>
        </w:rPr>
        <w:t xml:space="preserve">Рабочая программа дисциплины одобрена на заседании </w:t>
      </w:r>
      <w:r w:rsidR="00D44188" w:rsidRPr="004A7D18">
        <w:rPr>
          <w:spacing w:val="-3"/>
          <w:sz w:val="28"/>
          <w:szCs w:val="28"/>
          <w:lang w:eastAsia="en-US"/>
        </w:rPr>
        <w:t>кафедры «</w:t>
      </w:r>
      <w:r w:rsidR="00E81007" w:rsidRPr="004A7D18">
        <w:rPr>
          <w:spacing w:val="-3"/>
          <w:sz w:val="28"/>
          <w:szCs w:val="28"/>
          <w:lang w:eastAsia="en-US"/>
        </w:rPr>
        <w:t>Экономики и управления</w:t>
      </w:r>
      <w:r w:rsidR="00B870BD">
        <w:rPr>
          <w:spacing w:val="-3"/>
          <w:sz w:val="28"/>
          <w:szCs w:val="28"/>
          <w:lang w:eastAsia="en-US"/>
        </w:rPr>
        <w:t xml:space="preserve"> персоналом</w:t>
      </w:r>
      <w:r w:rsidRPr="004A7D18">
        <w:rPr>
          <w:spacing w:val="-3"/>
          <w:sz w:val="28"/>
          <w:szCs w:val="28"/>
          <w:lang w:eastAsia="en-US"/>
        </w:rPr>
        <w:t>»</w:t>
      </w:r>
    </w:p>
    <w:p w:rsidR="004A7D18" w:rsidRDefault="004A7D18" w:rsidP="004A7D18">
      <w:pPr>
        <w:tabs>
          <w:tab w:val="left" w:pos="0"/>
          <w:tab w:val="left" w:pos="5446"/>
          <w:tab w:val="left" w:pos="6396"/>
          <w:tab w:val="left" w:pos="7535"/>
        </w:tabs>
        <w:rPr>
          <w:sz w:val="28"/>
          <w:szCs w:val="28"/>
        </w:rPr>
      </w:pPr>
    </w:p>
    <w:p w:rsidR="004A7D18" w:rsidRPr="004A7D18" w:rsidRDefault="003C2DE0" w:rsidP="004A7D18">
      <w:pPr>
        <w:tabs>
          <w:tab w:val="left" w:pos="0"/>
          <w:tab w:val="left" w:pos="5446"/>
          <w:tab w:val="left" w:pos="6396"/>
          <w:tab w:val="left" w:pos="7535"/>
        </w:tabs>
        <w:rPr>
          <w:sz w:val="28"/>
          <w:szCs w:val="28"/>
        </w:rPr>
      </w:pPr>
      <w:bookmarkStart w:id="0" w:name="_Hlk132615149"/>
      <w:r w:rsidRPr="00371907">
        <w:rPr>
          <w:sz w:val="24"/>
          <w:szCs w:val="24"/>
        </w:rPr>
        <w:t>Протокол от 2</w:t>
      </w:r>
      <w:r w:rsidR="00B870BD">
        <w:rPr>
          <w:sz w:val="24"/>
          <w:szCs w:val="24"/>
        </w:rPr>
        <w:t>2</w:t>
      </w:r>
      <w:r w:rsidRPr="00371907">
        <w:rPr>
          <w:sz w:val="24"/>
          <w:szCs w:val="24"/>
        </w:rPr>
        <w:t>.03.202</w:t>
      </w:r>
      <w:r w:rsidR="00B870BD">
        <w:rPr>
          <w:sz w:val="24"/>
          <w:szCs w:val="24"/>
        </w:rPr>
        <w:t>4</w:t>
      </w:r>
      <w:r w:rsidRPr="00371907">
        <w:rPr>
          <w:sz w:val="24"/>
          <w:szCs w:val="24"/>
        </w:rPr>
        <w:t xml:space="preserve"> г. № 8</w:t>
      </w:r>
      <w:bookmarkEnd w:id="0"/>
      <w:r w:rsidR="004A7D18" w:rsidRPr="004A7D18">
        <w:rPr>
          <w:sz w:val="28"/>
          <w:szCs w:val="28"/>
        </w:rPr>
        <w:tab/>
      </w:r>
      <w:r w:rsidR="004A7D18" w:rsidRPr="004A7D18">
        <w:rPr>
          <w:sz w:val="28"/>
          <w:szCs w:val="28"/>
        </w:rPr>
        <w:tab/>
      </w:r>
      <w:r w:rsidR="004A7D18" w:rsidRPr="004A7D18">
        <w:rPr>
          <w:sz w:val="28"/>
          <w:szCs w:val="28"/>
        </w:rPr>
        <w:tab/>
      </w:r>
      <w:r w:rsidR="004A7D18" w:rsidRPr="004A7D18">
        <w:rPr>
          <w:sz w:val="28"/>
          <w:szCs w:val="28"/>
        </w:rPr>
        <w:tab/>
      </w:r>
    </w:p>
    <w:p w:rsidR="004A7D18" w:rsidRDefault="004A7D18" w:rsidP="004A7D18">
      <w:pPr>
        <w:tabs>
          <w:tab w:val="left" w:pos="0"/>
        </w:tabs>
        <w:rPr>
          <w:sz w:val="28"/>
          <w:szCs w:val="28"/>
        </w:rPr>
      </w:pPr>
    </w:p>
    <w:p w:rsidR="004A7D18" w:rsidRDefault="004A7D18" w:rsidP="004A7D18">
      <w:pPr>
        <w:tabs>
          <w:tab w:val="left" w:pos="0"/>
        </w:tabs>
        <w:rPr>
          <w:sz w:val="28"/>
          <w:szCs w:val="28"/>
        </w:rPr>
      </w:pPr>
    </w:p>
    <w:p w:rsidR="004A7D18" w:rsidRPr="004A7D18" w:rsidRDefault="004A7D18" w:rsidP="004A7D18">
      <w:pPr>
        <w:tabs>
          <w:tab w:val="left" w:pos="0"/>
        </w:tabs>
        <w:rPr>
          <w:sz w:val="28"/>
          <w:szCs w:val="28"/>
        </w:rPr>
      </w:pPr>
      <w:r w:rsidRPr="004A7D18">
        <w:rPr>
          <w:sz w:val="28"/>
          <w:szCs w:val="28"/>
        </w:rPr>
        <w:t xml:space="preserve">Зав. кафедрой,  </w:t>
      </w:r>
      <w:r w:rsidR="00B870BD">
        <w:rPr>
          <w:sz w:val="28"/>
          <w:szCs w:val="28"/>
        </w:rPr>
        <w:t>д.п.н., профессор</w:t>
      </w:r>
      <w:r w:rsidRPr="004A7D18">
        <w:rPr>
          <w:sz w:val="28"/>
          <w:szCs w:val="28"/>
        </w:rPr>
        <w:t xml:space="preserve">                                /</w:t>
      </w:r>
      <w:r w:rsidRPr="004A7D18">
        <w:rPr>
          <w:spacing w:val="-3"/>
          <w:sz w:val="28"/>
          <w:szCs w:val="28"/>
          <w:lang w:eastAsia="en-US"/>
        </w:rPr>
        <w:t xml:space="preserve"> </w:t>
      </w:r>
      <w:r w:rsidR="003C2DE0">
        <w:rPr>
          <w:spacing w:val="-3"/>
          <w:sz w:val="28"/>
          <w:szCs w:val="28"/>
          <w:lang w:eastAsia="en-US"/>
        </w:rPr>
        <w:t xml:space="preserve">О.В </w:t>
      </w:r>
      <w:r w:rsidR="00B870BD">
        <w:rPr>
          <w:spacing w:val="-3"/>
          <w:sz w:val="28"/>
          <w:szCs w:val="28"/>
          <w:lang w:eastAsia="en-US"/>
        </w:rPr>
        <w:t>Волох</w:t>
      </w:r>
      <w:r w:rsidRPr="004A7D18">
        <w:rPr>
          <w:sz w:val="28"/>
          <w:szCs w:val="28"/>
        </w:rPr>
        <w:t xml:space="preserve">/ </w:t>
      </w:r>
    </w:p>
    <w:p w:rsidR="00A550F1" w:rsidRPr="00512E37" w:rsidRDefault="000911D1" w:rsidP="00A550F1">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A550F1" w:rsidRPr="00512E37">
        <w:rPr>
          <w:b/>
          <w:i/>
          <w:spacing w:val="-3"/>
          <w:sz w:val="24"/>
          <w:szCs w:val="24"/>
          <w:lang w:eastAsia="en-US"/>
        </w:rPr>
        <w:lastRenderedPageBreak/>
        <w:t xml:space="preserve">Рабочая программа дисциплины составлена </w:t>
      </w:r>
      <w:r w:rsidR="00A550F1" w:rsidRPr="00512E37">
        <w:rPr>
          <w:b/>
          <w:i/>
          <w:sz w:val="24"/>
          <w:szCs w:val="24"/>
          <w:lang w:eastAsia="en-US"/>
        </w:rPr>
        <w:t>в соответствии с:</w:t>
      </w:r>
    </w:p>
    <w:p w:rsidR="00A550F1" w:rsidRPr="00512E37" w:rsidRDefault="00A550F1" w:rsidP="00A550F1">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A550F1" w:rsidRPr="00512E37" w:rsidRDefault="00A550F1" w:rsidP="00A550F1">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A7D18" w:rsidRPr="00E535BC" w:rsidRDefault="004A7D18" w:rsidP="004A7D1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D18" w:rsidRPr="00E535BC" w:rsidRDefault="004A7D18" w:rsidP="004A7D1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50F1" w:rsidRPr="00512E37" w:rsidRDefault="00A550F1" w:rsidP="00A550F1">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3C2DE0" w:rsidRPr="00371907">
        <w:rPr>
          <w:sz w:val="24"/>
          <w:szCs w:val="24"/>
        </w:rPr>
        <w:t>202</w:t>
      </w:r>
      <w:r w:rsidR="00B870BD">
        <w:rPr>
          <w:sz w:val="24"/>
          <w:szCs w:val="24"/>
        </w:rPr>
        <w:t>4</w:t>
      </w:r>
      <w:r w:rsidR="003C2DE0" w:rsidRPr="00371907">
        <w:rPr>
          <w:sz w:val="24"/>
          <w:szCs w:val="24"/>
        </w:rPr>
        <w:t>/202</w:t>
      </w:r>
      <w:r w:rsidR="00B870BD">
        <w:rPr>
          <w:sz w:val="24"/>
          <w:szCs w:val="24"/>
        </w:rPr>
        <w:t>5</w:t>
      </w:r>
      <w:r w:rsidR="003C2DE0" w:rsidRPr="00371907">
        <w:rPr>
          <w:sz w:val="24"/>
          <w:szCs w:val="24"/>
        </w:rPr>
        <w:t xml:space="preserve"> учебный год, утвержденным приказом ректора от </w:t>
      </w:r>
      <w:r w:rsidR="00B870BD" w:rsidRPr="008D4506">
        <w:rPr>
          <w:color w:val="000000"/>
        </w:rPr>
        <w:t>25.03.2024 №34.</w:t>
      </w:r>
    </w:p>
    <w:p w:rsidR="00F3689D" w:rsidRPr="006E1872" w:rsidRDefault="00F3689D" w:rsidP="00BA4D68">
      <w:pPr>
        <w:widowControl/>
        <w:autoSpaceDE/>
        <w:autoSpaceDN/>
        <w:adjustRightInd/>
        <w:ind w:firstLine="708"/>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E6503" w:rsidRPr="00431268">
        <w:rPr>
          <w:b/>
          <w:bCs/>
          <w:sz w:val="24"/>
          <w:szCs w:val="24"/>
        </w:rPr>
        <w:t xml:space="preserve">Б1.В.ДВ.03.01 </w:t>
      </w:r>
      <w:r w:rsidRPr="006E1872">
        <w:rPr>
          <w:b/>
          <w:sz w:val="24"/>
          <w:szCs w:val="24"/>
        </w:rPr>
        <w:t>«</w:t>
      </w:r>
      <w:r>
        <w:rPr>
          <w:b/>
          <w:sz w:val="24"/>
          <w:szCs w:val="24"/>
        </w:rPr>
        <w:t>Городское хозяйство</w:t>
      </w:r>
      <w:r w:rsidRPr="006E1872">
        <w:rPr>
          <w:b/>
          <w:sz w:val="24"/>
          <w:szCs w:val="24"/>
        </w:rPr>
        <w:t>» в течение 20</w:t>
      </w:r>
      <w:r w:rsidR="003C2DE0">
        <w:rPr>
          <w:b/>
          <w:sz w:val="24"/>
          <w:szCs w:val="24"/>
        </w:rPr>
        <w:t>2</w:t>
      </w:r>
      <w:r w:rsidR="00B870BD">
        <w:rPr>
          <w:b/>
          <w:sz w:val="24"/>
          <w:szCs w:val="24"/>
        </w:rPr>
        <w:t>4</w:t>
      </w:r>
      <w:r w:rsidRPr="006E1872">
        <w:rPr>
          <w:b/>
          <w:sz w:val="24"/>
          <w:szCs w:val="24"/>
        </w:rPr>
        <w:t>/20</w:t>
      </w:r>
      <w:r w:rsidR="003C2DE0">
        <w:rPr>
          <w:b/>
          <w:sz w:val="24"/>
          <w:szCs w:val="24"/>
        </w:rPr>
        <w:t>2</w:t>
      </w:r>
      <w:r w:rsidR="00B870BD">
        <w:rPr>
          <w:b/>
          <w:sz w:val="24"/>
          <w:szCs w:val="24"/>
        </w:rPr>
        <w:t>5</w:t>
      </w:r>
      <w:r w:rsidR="00A550F1">
        <w:rPr>
          <w:b/>
          <w:sz w:val="24"/>
          <w:szCs w:val="24"/>
        </w:rPr>
        <w:t xml:space="preserve"> </w:t>
      </w:r>
      <w:r w:rsidRPr="006E1872">
        <w:rPr>
          <w:b/>
          <w:sz w:val="24"/>
          <w:szCs w:val="24"/>
        </w:rPr>
        <w:t>учебного года:</w:t>
      </w:r>
    </w:p>
    <w:p w:rsidR="00F3689D" w:rsidRPr="006E1872" w:rsidRDefault="00A550F1" w:rsidP="00BA4D68">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w:t>
      </w:r>
      <w:r w:rsidRPr="00512E37">
        <w:rPr>
          <w:sz w:val="24"/>
          <w:szCs w:val="24"/>
        </w:rPr>
        <w:lastRenderedPageBreak/>
        <w:t xml:space="preserve">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3689D" w:rsidRPr="006E1872">
        <w:rPr>
          <w:sz w:val="24"/>
          <w:szCs w:val="24"/>
        </w:rPr>
        <w:t>«</w:t>
      </w:r>
      <w:r w:rsidR="00F3689D">
        <w:rPr>
          <w:b/>
          <w:sz w:val="24"/>
          <w:szCs w:val="24"/>
        </w:rPr>
        <w:t>Городское хозяйство</w:t>
      </w:r>
      <w:r w:rsidR="00F3689D" w:rsidRPr="006E1872">
        <w:rPr>
          <w:sz w:val="24"/>
          <w:szCs w:val="24"/>
        </w:rPr>
        <w:t>» в течение 20</w:t>
      </w:r>
      <w:r w:rsidR="003C2DE0">
        <w:rPr>
          <w:sz w:val="24"/>
          <w:szCs w:val="24"/>
        </w:rPr>
        <w:t>23</w:t>
      </w:r>
      <w:r w:rsidR="00F3689D" w:rsidRPr="006E1872">
        <w:rPr>
          <w:sz w:val="24"/>
          <w:szCs w:val="24"/>
        </w:rPr>
        <w:t>/20</w:t>
      </w:r>
      <w:r w:rsidR="003C2DE0">
        <w:rPr>
          <w:sz w:val="24"/>
          <w:szCs w:val="24"/>
        </w:rPr>
        <w:t>24</w:t>
      </w:r>
      <w:r w:rsidR="00F3689D" w:rsidRPr="006E1872">
        <w:rPr>
          <w:sz w:val="24"/>
          <w:szCs w:val="24"/>
        </w:rPr>
        <w:t xml:space="preserve"> учебного года.</w:t>
      </w:r>
    </w:p>
    <w:p w:rsidR="00F3689D" w:rsidRPr="00A26BC5" w:rsidRDefault="00F3689D" w:rsidP="00F3689D">
      <w:pPr>
        <w:pStyle w:val="ConsPlusTitle"/>
        <w:ind w:firstLine="709"/>
        <w:jc w:val="both"/>
        <w:rPr>
          <w:sz w:val="24"/>
          <w:szCs w:val="24"/>
        </w:rPr>
      </w:pPr>
    </w:p>
    <w:p w:rsidR="00BB70FB" w:rsidRPr="000B40A9" w:rsidRDefault="007F4B97" w:rsidP="00F3689D">
      <w:pPr>
        <w:ind w:firstLine="709"/>
        <w:jc w:val="both"/>
        <w:rPr>
          <w:color w:val="000000"/>
          <w:sz w:val="24"/>
          <w:szCs w:val="24"/>
        </w:rPr>
      </w:pPr>
      <w:r w:rsidRPr="000B40A9">
        <w:rPr>
          <w:b/>
          <w:color w:val="000000"/>
          <w:sz w:val="24"/>
          <w:szCs w:val="24"/>
        </w:rPr>
        <w:t>Наименование дисциплины:</w:t>
      </w:r>
      <w:r w:rsidR="00857FC8" w:rsidRPr="000B40A9">
        <w:rPr>
          <w:b/>
          <w:color w:val="000000"/>
          <w:sz w:val="24"/>
          <w:szCs w:val="24"/>
        </w:rPr>
        <w:t xml:space="preserve"> </w:t>
      </w:r>
      <w:r w:rsidR="00431268" w:rsidRPr="00431268">
        <w:rPr>
          <w:b/>
          <w:bCs/>
          <w:sz w:val="24"/>
          <w:szCs w:val="24"/>
        </w:rPr>
        <w:t xml:space="preserve">Б1.В.ДВ.03.01 </w:t>
      </w:r>
      <w:r w:rsidR="000B40A9" w:rsidRPr="000B40A9">
        <w:rPr>
          <w:b/>
          <w:sz w:val="24"/>
          <w:szCs w:val="24"/>
        </w:rPr>
        <w:t>«</w:t>
      </w:r>
      <w:r w:rsidR="00431268">
        <w:rPr>
          <w:b/>
          <w:sz w:val="24"/>
          <w:szCs w:val="24"/>
        </w:rPr>
        <w:t>Городское хозяйство</w:t>
      </w:r>
      <w:r w:rsidR="000B40A9" w:rsidRPr="000B40A9">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A550F1"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550F1" w:rsidRPr="00E379D5">
        <w:rPr>
          <w:b/>
          <w:sz w:val="24"/>
          <w:szCs w:val="24"/>
        </w:rPr>
        <w:t>38.03.04 Государственное и муниципальное управление</w:t>
      </w:r>
      <w:r w:rsidR="00A550F1" w:rsidRPr="00512E37">
        <w:rPr>
          <w:sz w:val="24"/>
          <w:szCs w:val="24"/>
        </w:rPr>
        <w:t>, утвержденного Приказом Минобрнауки России от 10.12.2014</w:t>
      </w:r>
      <w:r w:rsidR="00A550F1" w:rsidRPr="00512E37">
        <w:rPr>
          <w:bCs/>
          <w:sz w:val="24"/>
          <w:szCs w:val="24"/>
        </w:rPr>
        <w:t xml:space="preserve"> N 1567 </w:t>
      </w:r>
      <w:r w:rsidR="00A550F1" w:rsidRPr="00512E37">
        <w:rPr>
          <w:sz w:val="24"/>
          <w:szCs w:val="24"/>
        </w:rPr>
        <w:t xml:space="preserve">(зарегистрирован в Минюсте России </w:t>
      </w:r>
      <w:r w:rsidR="00A550F1" w:rsidRPr="00512E37">
        <w:rPr>
          <w:bCs/>
          <w:sz w:val="24"/>
          <w:szCs w:val="24"/>
        </w:rPr>
        <w:t>05.02.2015 N 35894</w:t>
      </w:r>
      <w:r w:rsidR="00A550F1" w:rsidRPr="00512E37">
        <w:rPr>
          <w:sz w:val="24"/>
          <w:szCs w:val="24"/>
        </w:rPr>
        <w:t>)  (далее - ФГОС ВО, Федеральный государственный образовательный стандарт высшего образования)</w:t>
      </w:r>
      <w:r w:rsidR="00A550F1" w:rsidRPr="00512E37">
        <w:rPr>
          <w:rFonts w:eastAsia="Calibri"/>
          <w:sz w:val="24"/>
          <w:szCs w:val="24"/>
          <w:lang w:eastAsia="en-US"/>
        </w:rPr>
        <w:t>, при разработке основной профессиональной образовательной программы (</w:t>
      </w:r>
      <w:r w:rsidR="00A550F1" w:rsidRPr="00512E37">
        <w:rPr>
          <w:rFonts w:eastAsia="Calibri"/>
          <w:i/>
          <w:sz w:val="24"/>
          <w:szCs w:val="24"/>
          <w:lang w:eastAsia="en-US"/>
        </w:rPr>
        <w:t>далее - ОПОП</w:t>
      </w:r>
      <w:r w:rsidR="00A550F1"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431268">
        <w:rPr>
          <w:rFonts w:eastAsia="Calibri"/>
          <w:b/>
          <w:sz w:val="24"/>
          <w:szCs w:val="24"/>
          <w:lang w:eastAsia="en-US"/>
        </w:rPr>
        <w:t>Городское хозяйство</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550F1" w:rsidTr="00330957">
        <w:tc>
          <w:tcPr>
            <w:tcW w:w="3049" w:type="dxa"/>
            <w:vAlign w:val="center"/>
          </w:tcPr>
          <w:p w:rsidR="00A76E53"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Результаты освоения ОПОП (содержание </w:t>
            </w:r>
          </w:p>
          <w:p w:rsidR="00793F01"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компетенции)</w:t>
            </w:r>
          </w:p>
        </w:tc>
        <w:tc>
          <w:tcPr>
            <w:tcW w:w="1595" w:type="dxa"/>
            <w:vAlign w:val="center"/>
          </w:tcPr>
          <w:p w:rsidR="00A76E53"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Код </w:t>
            </w:r>
          </w:p>
          <w:p w:rsidR="00793F01"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компетенции</w:t>
            </w:r>
          </w:p>
        </w:tc>
        <w:tc>
          <w:tcPr>
            <w:tcW w:w="4927" w:type="dxa"/>
            <w:vAlign w:val="center"/>
          </w:tcPr>
          <w:p w:rsidR="00A76E53"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Перечень планируемых результатов </w:t>
            </w:r>
          </w:p>
          <w:p w:rsidR="00793F01" w:rsidRPr="00A550F1" w:rsidRDefault="00793F01"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обучения по дисциплине</w:t>
            </w:r>
          </w:p>
        </w:tc>
      </w:tr>
      <w:tr w:rsidR="00AE1DC2" w:rsidRPr="00A550F1" w:rsidTr="00330957">
        <w:tc>
          <w:tcPr>
            <w:tcW w:w="3049" w:type="dxa"/>
            <w:vAlign w:val="center"/>
          </w:tcPr>
          <w:p w:rsidR="00AE1DC2" w:rsidRDefault="00AE1DC2" w:rsidP="008C7061">
            <w:pPr>
              <w:widowControl/>
              <w:tabs>
                <w:tab w:val="left" w:pos="708"/>
              </w:tabs>
              <w:autoSpaceDE/>
              <w:adjustRightInd/>
              <w:rPr>
                <w:b/>
                <w:bCs/>
                <w:color w:val="000000"/>
              </w:rPr>
            </w:pPr>
          </w:p>
          <w:p w:rsidR="00AE1DC2" w:rsidRPr="00E50C99" w:rsidRDefault="00F1251A" w:rsidP="008C7061">
            <w:pPr>
              <w:widowControl/>
              <w:tabs>
                <w:tab w:val="left" w:pos="708"/>
              </w:tabs>
              <w:autoSpaceDE/>
              <w:adjustRightInd/>
              <w:rPr>
                <w:rFonts w:eastAsia="Calibri"/>
                <w:color w:val="FF0000"/>
                <w:sz w:val="24"/>
                <w:szCs w:val="24"/>
                <w:lang w:eastAsia="en-US"/>
              </w:rPr>
            </w:pPr>
            <w:r>
              <w:rPr>
                <w:bCs/>
                <w:color w:val="000000"/>
                <w:sz w:val="24"/>
                <w:szCs w:val="24"/>
              </w:rPr>
              <w:t>У</w:t>
            </w:r>
            <w:r w:rsidR="00AE1DC2" w:rsidRPr="00B01B68">
              <w:rPr>
                <w:bCs/>
                <w:color w:val="000000"/>
                <w:sz w:val="24"/>
                <w:szCs w:val="24"/>
              </w:rPr>
              <w:t>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595" w:type="dxa"/>
            <w:vAlign w:val="center"/>
          </w:tcPr>
          <w:p w:rsidR="00AE1DC2" w:rsidRPr="00E50C99" w:rsidRDefault="00AE1DC2" w:rsidP="008C7061">
            <w:pPr>
              <w:widowControl/>
              <w:tabs>
                <w:tab w:val="left" w:pos="708"/>
              </w:tabs>
              <w:autoSpaceDE/>
              <w:adjustRightInd/>
              <w:jc w:val="center"/>
              <w:rPr>
                <w:rFonts w:eastAsia="Calibri"/>
                <w:sz w:val="24"/>
                <w:szCs w:val="24"/>
                <w:lang w:eastAsia="en-US"/>
              </w:rPr>
            </w:pPr>
            <w:r w:rsidRPr="00E50C99">
              <w:rPr>
                <w:sz w:val="24"/>
                <w:szCs w:val="24"/>
              </w:rPr>
              <w:t>ПК-</w:t>
            </w:r>
            <w:r>
              <w:rPr>
                <w:sz w:val="24"/>
                <w:szCs w:val="24"/>
              </w:rPr>
              <w:t>1</w:t>
            </w:r>
          </w:p>
        </w:tc>
        <w:tc>
          <w:tcPr>
            <w:tcW w:w="4927" w:type="dxa"/>
            <w:vAlign w:val="center"/>
          </w:tcPr>
          <w:p w:rsidR="00AE1DC2" w:rsidRPr="004960CB" w:rsidRDefault="00AE1DC2" w:rsidP="008C706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AE1DC2" w:rsidRPr="00043158" w:rsidRDefault="00AE1DC2" w:rsidP="00AE1DC2">
            <w:pPr>
              <w:widowControl/>
              <w:numPr>
                <w:ilvl w:val="0"/>
                <w:numId w:val="22"/>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w:t>
            </w:r>
            <w:r>
              <w:rPr>
                <w:rFonts w:eastAsia="Calibri"/>
                <w:sz w:val="24"/>
                <w:szCs w:val="24"/>
                <w:lang w:eastAsia="en-US"/>
              </w:rPr>
              <w:t>государственного и муниципального планирования и  прогнозирования</w:t>
            </w:r>
            <w:r w:rsidRPr="00043158">
              <w:rPr>
                <w:rFonts w:eastAsia="Calibri"/>
                <w:sz w:val="24"/>
                <w:szCs w:val="24"/>
                <w:lang w:eastAsia="en-US"/>
              </w:rPr>
              <w:t>;</w:t>
            </w:r>
          </w:p>
          <w:p w:rsidR="00AE1DC2" w:rsidRPr="00F51BB4" w:rsidRDefault="00AE1DC2" w:rsidP="00AE1DC2">
            <w:pPr>
              <w:widowControl/>
              <w:numPr>
                <w:ilvl w:val="0"/>
                <w:numId w:val="22"/>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AE1DC2" w:rsidRPr="00173946" w:rsidRDefault="00AE1DC2" w:rsidP="00AE1DC2">
            <w:pPr>
              <w:widowControl/>
              <w:numPr>
                <w:ilvl w:val="0"/>
                <w:numId w:val="22"/>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 xml:space="preserve">методы государственного и муниципального прогнозирования и планирования </w:t>
            </w:r>
          </w:p>
          <w:p w:rsidR="00AE1DC2" w:rsidRPr="004960CB" w:rsidRDefault="00AE1DC2" w:rsidP="008C706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AE1DC2" w:rsidRPr="00173946" w:rsidRDefault="00AE1DC2" w:rsidP="00AE1DC2">
            <w:pPr>
              <w:widowControl/>
              <w:numPr>
                <w:ilvl w:val="0"/>
                <w:numId w:val="3"/>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неопределенности и рисков;</w:t>
            </w:r>
          </w:p>
          <w:p w:rsidR="00AE1DC2" w:rsidRPr="00173946" w:rsidRDefault="00AE1DC2" w:rsidP="00AE1DC2">
            <w:pPr>
              <w:widowControl/>
              <w:numPr>
                <w:ilvl w:val="0"/>
                <w:numId w:val="3"/>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AE1DC2" w:rsidRPr="00091FB6" w:rsidRDefault="00AE1DC2" w:rsidP="00AE1DC2">
            <w:pPr>
              <w:widowControl/>
              <w:numPr>
                <w:ilvl w:val="0"/>
                <w:numId w:val="3"/>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Pr="00091FB6">
              <w:rPr>
                <w:sz w:val="24"/>
                <w:szCs w:val="24"/>
              </w:rPr>
              <w:t xml:space="preserve"> </w:t>
            </w:r>
            <w:r>
              <w:rPr>
                <w:sz w:val="24"/>
                <w:szCs w:val="24"/>
              </w:rPr>
              <w:t xml:space="preserve">направленные на реализацию прогнозов и планов развития на </w:t>
            </w:r>
            <w:r>
              <w:rPr>
                <w:sz w:val="24"/>
                <w:szCs w:val="24"/>
              </w:rPr>
              <w:lastRenderedPageBreak/>
              <w:t xml:space="preserve">государственном и муниципальном уровне; </w:t>
            </w:r>
          </w:p>
          <w:p w:rsidR="00AE1DC2" w:rsidRPr="00091FB6" w:rsidRDefault="00AE1DC2" w:rsidP="008C706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AE1DC2" w:rsidRPr="00091FB6" w:rsidRDefault="00AE1DC2" w:rsidP="00AE1DC2">
            <w:pPr>
              <w:widowControl/>
              <w:numPr>
                <w:ilvl w:val="0"/>
                <w:numId w:val="3"/>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Pr="00091FB6">
              <w:rPr>
                <w:bCs/>
                <w:sz w:val="24"/>
                <w:szCs w:val="24"/>
              </w:rPr>
              <w:t>;</w:t>
            </w:r>
          </w:p>
          <w:p w:rsidR="00AE1DC2" w:rsidRPr="00173946" w:rsidRDefault="00AE1DC2" w:rsidP="00AE1DC2">
            <w:pPr>
              <w:widowControl/>
              <w:numPr>
                <w:ilvl w:val="0"/>
                <w:numId w:val="3"/>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Pr>
                <w:rFonts w:eastAsia="Calibri"/>
                <w:sz w:val="24"/>
                <w:szCs w:val="24"/>
                <w:lang w:eastAsia="en-US"/>
              </w:rPr>
              <w:t xml:space="preserve">разработки </w:t>
            </w:r>
            <w:r>
              <w:rPr>
                <w:sz w:val="24"/>
                <w:szCs w:val="24"/>
              </w:rPr>
              <w:t>прогнозов и планов развития на государственном и муниципальном уровне в условиях неопределенности и рисков;</w:t>
            </w:r>
          </w:p>
          <w:p w:rsidR="00AE1DC2" w:rsidRPr="004960CB" w:rsidRDefault="00AE1DC2" w:rsidP="00AE1DC2">
            <w:pPr>
              <w:widowControl/>
              <w:numPr>
                <w:ilvl w:val="0"/>
                <w:numId w:val="3"/>
              </w:numPr>
              <w:tabs>
                <w:tab w:val="left" w:pos="318"/>
              </w:tabs>
              <w:autoSpaceDE/>
              <w:adjustRightInd/>
              <w:ind w:left="34" w:firstLine="0"/>
              <w:rPr>
                <w:rFonts w:eastAsia="Calibri"/>
                <w:sz w:val="24"/>
                <w:szCs w:val="24"/>
                <w:lang w:eastAsia="en-US"/>
              </w:rPr>
            </w:pPr>
            <w:r>
              <w:rPr>
                <w:sz w:val="24"/>
                <w:szCs w:val="24"/>
              </w:rPr>
              <w:t xml:space="preserve">навыками разработки и исполнения управленческих решений, направленных </w:t>
            </w:r>
            <w:r w:rsidRPr="004960CB">
              <w:rPr>
                <w:rFonts w:eastAsia="Calibri"/>
                <w:sz w:val="24"/>
                <w:szCs w:val="24"/>
                <w:lang w:eastAsia="en-US"/>
              </w:rPr>
              <w:t xml:space="preserve"> </w:t>
            </w:r>
            <w:r>
              <w:rPr>
                <w:sz w:val="24"/>
                <w:szCs w:val="24"/>
              </w:rPr>
              <w:t>на реализацию прогнозов и планов развития на государственном и муниципальном уровне</w:t>
            </w:r>
          </w:p>
        </w:tc>
      </w:tr>
      <w:tr w:rsidR="00776011" w:rsidRPr="00233AA8" w:rsidTr="00330957">
        <w:tc>
          <w:tcPr>
            <w:tcW w:w="3049" w:type="dxa"/>
            <w:vAlign w:val="center"/>
          </w:tcPr>
          <w:p w:rsidR="00776011" w:rsidRPr="00A550F1" w:rsidRDefault="00776011" w:rsidP="00E8163C">
            <w:pPr>
              <w:widowControl/>
              <w:tabs>
                <w:tab w:val="left" w:pos="708"/>
              </w:tabs>
              <w:autoSpaceDE/>
              <w:adjustRightInd/>
              <w:rPr>
                <w:sz w:val="24"/>
                <w:szCs w:val="24"/>
              </w:rPr>
            </w:pPr>
            <w:r w:rsidRPr="00A550F1">
              <w:rPr>
                <w:sz w:val="24"/>
                <w:szCs w:val="24"/>
              </w:rPr>
              <w:lastRenderedPageBreak/>
              <w:t>Умение</w:t>
            </w:r>
            <w:r w:rsidR="00F1251A">
              <w:rPr>
                <w:sz w:val="24"/>
                <w:szCs w:val="24"/>
              </w:rPr>
              <w:t>м</w:t>
            </w:r>
          </w:p>
          <w:p w:rsidR="00776011" w:rsidRPr="00A550F1" w:rsidRDefault="00776011" w:rsidP="00E8163C">
            <w:pPr>
              <w:widowControl/>
              <w:tabs>
                <w:tab w:val="left" w:pos="708"/>
              </w:tabs>
              <w:autoSpaceDE/>
              <w:adjustRightInd/>
              <w:rPr>
                <w:rFonts w:eastAsia="Calibri"/>
                <w:sz w:val="24"/>
                <w:szCs w:val="24"/>
                <w:lang w:eastAsia="en-US"/>
              </w:rPr>
            </w:pPr>
            <w:r w:rsidRPr="00A550F1">
              <w:rPr>
                <w:sz w:val="24"/>
                <w:szCs w:val="24"/>
              </w:rPr>
              <w:t xml:space="preserve">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776011" w:rsidRPr="00A550F1" w:rsidRDefault="00776011" w:rsidP="00AF2DDD">
            <w:pPr>
              <w:widowControl/>
              <w:tabs>
                <w:tab w:val="left" w:pos="708"/>
              </w:tabs>
              <w:autoSpaceDE/>
              <w:adjustRightInd/>
              <w:rPr>
                <w:rFonts w:eastAsia="Calibri"/>
                <w:sz w:val="24"/>
                <w:szCs w:val="24"/>
                <w:lang w:eastAsia="en-US"/>
              </w:rPr>
            </w:pPr>
            <w:r w:rsidRPr="00A550F1">
              <w:rPr>
                <w:sz w:val="24"/>
                <w:szCs w:val="24"/>
              </w:rPr>
              <w:t>ПК-3</w:t>
            </w:r>
          </w:p>
        </w:tc>
        <w:tc>
          <w:tcPr>
            <w:tcW w:w="4927" w:type="dxa"/>
            <w:vAlign w:val="center"/>
          </w:tcPr>
          <w:p w:rsidR="00776011" w:rsidRPr="00233AA8" w:rsidRDefault="00776011" w:rsidP="00654C5C">
            <w:pPr>
              <w:widowControl/>
              <w:tabs>
                <w:tab w:val="left" w:pos="318"/>
              </w:tabs>
              <w:autoSpaceDE/>
              <w:adjustRightInd/>
              <w:rPr>
                <w:rFonts w:eastAsia="Calibri"/>
                <w:i/>
                <w:sz w:val="24"/>
                <w:szCs w:val="24"/>
                <w:lang w:eastAsia="en-US"/>
              </w:rPr>
            </w:pPr>
            <w:r w:rsidRPr="00233AA8">
              <w:rPr>
                <w:rFonts w:eastAsia="Calibri"/>
                <w:i/>
                <w:sz w:val="24"/>
                <w:szCs w:val="24"/>
                <w:lang w:eastAsia="en-US"/>
              </w:rPr>
              <w:t>Знать</w:t>
            </w:r>
            <w:r w:rsidR="00A550F1" w:rsidRPr="00233AA8">
              <w:rPr>
                <w:rFonts w:eastAsia="Calibri"/>
                <w:i/>
                <w:sz w:val="24"/>
                <w:szCs w:val="24"/>
                <w:lang w:eastAsia="en-US"/>
              </w:rPr>
              <w:t>:</w:t>
            </w:r>
            <w:r w:rsidRPr="00233AA8">
              <w:rPr>
                <w:rFonts w:eastAsia="Calibri"/>
                <w:i/>
                <w:sz w:val="24"/>
                <w:szCs w:val="24"/>
                <w:lang w:eastAsia="en-US"/>
              </w:rPr>
              <w:t xml:space="preserve"> </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основы определения приоритетных направлений развития городского хозяйства для модернизации управления;</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основы формирования кратко- средне и долгосрочных программ социально-экономического развития города в целом и его отраслей; </w:t>
            </w:r>
          </w:p>
          <w:p w:rsidR="00233AA8" w:rsidRPr="00233AA8" w:rsidRDefault="00233AA8" w:rsidP="00233AA8">
            <w:pPr>
              <w:widowControl/>
              <w:autoSpaceDE/>
              <w:autoSpaceDN/>
              <w:adjustRightInd/>
              <w:rPr>
                <w:sz w:val="24"/>
                <w:szCs w:val="24"/>
              </w:rPr>
            </w:pPr>
            <w:r w:rsidRPr="00233AA8">
              <w:rPr>
                <w:sz w:val="24"/>
                <w:szCs w:val="24"/>
              </w:rPr>
              <w:t xml:space="preserve">роль государственного, регионального и муниципального управления в экономике городского хозяйства; </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нормативное и правовое обеспечение экономики городского хозяйства;</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принципы и закономерности развития городского хозяйства в современных условиях; </w:t>
            </w:r>
          </w:p>
          <w:p w:rsidR="00233AA8" w:rsidRPr="00233AA8" w:rsidRDefault="00233AA8" w:rsidP="00A94625">
            <w:pPr>
              <w:widowControl/>
              <w:numPr>
                <w:ilvl w:val="0"/>
                <w:numId w:val="8"/>
              </w:numPr>
              <w:tabs>
                <w:tab w:val="left" w:pos="176"/>
              </w:tabs>
              <w:autoSpaceDE/>
              <w:autoSpaceDN/>
              <w:adjustRightInd/>
              <w:ind w:left="0" w:firstLine="0"/>
              <w:rPr>
                <w:sz w:val="24"/>
                <w:szCs w:val="24"/>
              </w:rPr>
            </w:pPr>
            <w:r w:rsidRPr="00233AA8">
              <w:rPr>
                <w:sz w:val="24"/>
                <w:szCs w:val="24"/>
              </w:rPr>
              <w:t>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233AA8" w:rsidRPr="00233AA8" w:rsidRDefault="00233AA8" w:rsidP="00A94625">
            <w:pPr>
              <w:widowControl/>
              <w:tabs>
                <w:tab w:val="left" w:pos="176"/>
                <w:tab w:val="left" w:pos="318"/>
              </w:tabs>
              <w:autoSpaceDE/>
              <w:adjustRightInd/>
              <w:ind w:firstLine="34"/>
              <w:rPr>
                <w:sz w:val="24"/>
                <w:szCs w:val="24"/>
              </w:rPr>
            </w:pPr>
            <w:r w:rsidRPr="00233AA8">
              <w:rPr>
                <w:rFonts w:hAnsi="Symbol"/>
                <w:sz w:val="24"/>
                <w:szCs w:val="24"/>
              </w:rPr>
              <w:t></w:t>
            </w:r>
            <w:r w:rsidRPr="00233AA8">
              <w:rPr>
                <w:sz w:val="24"/>
                <w:szCs w:val="24"/>
              </w:rPr>
              <w:t xml:space="preserve">  особенности финансирования городского хозяйства. </w:t>
            </w:r>
          </w:p>
          <w:p w:rsidR="00776011" w:rsidRPr="00233AA8" w:rsidRDefault="00776011" w:rsidP="00A94625">
            <w:pPr>
              <w:widowControl/>
              <w:tabs>
                <w:tab w:val="left" w:pos="176"/>
                <w:tab w:val="left" w:pos="318"/>
              </w:tabs>
              <w:autoSpaceDE/>
              <w:adjustRightInd/>
              <w:rPr>
                <w:rFonts w:eastAsia="Calibri"/>
                <w:i/>
                <w:sz w:val="24"/>
                <w:szCs w:val="24"/>
                <w:lang w:eastAsia="en-US"/>
              </w:rPr>
            </w:pPr>
            <w:r w:rsidRPr="00233AA8">
              <w:rPr>
                <w:rFonts w:eastAsia="Calibri"/>
                <w:i/>
                <w:sz w:val="24"/>
                <w:szCs w:val="24"/>
                <w:lang w:eastAsia="en-US"/>
              </w:rPr>
              <w:t>Уметь</w:t>
            </w:r>
            <w:r w:rsidR="00A550F1" w:rsidRPr="00233AA8">
              <w:rPr>
                <w:rFonts w:eastAsia="Calibri"/>
                <w:i/>
                <w:sz w:val="24"/>
                <w:szCs w:val="24"/>
                <w:lang w:eastAsia="en-US"/>
              </w:rPr>
              <w:t>:</w:t>
            </w:r>
            <w:r w:rsidRPr="00233AA8">
              <w:rPr>
                <w:rFonts w:eastAsia="Calibri"/>
                <w:i/>
                <w:sz w:val="24"/>
                <w:szCs w:val="24"/>
                <w:lang w:eastAsia="en-US"/>
              </w:rPr>
              <w:t xml:space="preserve"> </w:t>
            </w:r>
          </w:p>
          <w:p w:rsidR="00233AA8" w:rsidRPr="00233AA8" w:rsidRDefault="00A94625" w:rsidP="00A94625">
            <w:pPr>
              <w:numPr>
                <w:ilvl w:val="0"/>
                <w:numId w:val="3"/>
              </w:numPr>
              <w:tabs>
                <w:tab w:val="left" w:pos="176"/>
              </w:tabs>
              <w:ind w:left="0" w:firstLine="0"/>
              <w:rPr>
                <w:bCs/>
                <w:color w:val="000000"/>
                <w:sz w:val="24"/>
                <w:szCs w:val="24"/>
              </w:rPr>
            </w:pPr>
            <w:r>
              <w:rPr>
                <w:bCs/>
                <w:color w:val="000000"/>
                <w:sz w:val="24"/>
                <w:szCs w:val="24"/>
              </w:rPr>
              <w:t>п</w:t>
            </w:r>
            <w:r w:rsidR="00233AA8" w:rsidRPr="00233AA8">
              <w:rPr>
                <w:bCs/>
                <w:color w:val="000000"/>
                <w:sz w:val="24"/>
                <w:szCs w:val="24"/>
              </w:rPr>
              <w:t xml:space="preserve">рименять </w:t>
            </w:r>
            <w:r w:rsidR="00233AA8" w:rsidRPr="00233AA8">
              <w:rPr>
                <w:sz w:val="24"/>
                <w:szCs w:val="24"/>
              </w:rPr>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00233AA8" w:rsidRPr="00233AA8">
              <w:rPr>
                <w:bCs/>
                <w:color w:val="000000"/>
                <w:sz w:val="24"/>
                <w:szCs w:val="24"/>
              </w:rPr>
              <w:t>;</w:t>
            </w:r>
          </w:p>
          <w:p w:rsidR="00233AA8" w:rsidRPr="00233AA8" w:rsidRDefault="00233AA8" w:rsidP="00233AA8">
            <w:pPr>
              <w:widowControl/>
              <w:autoSpaceDE/>
              <w:autoSpaceDN/>
              <w:adjustRightInd/>
              <w:rPr>
                <w:sz w:val="24"/>
                <w:szCs w:val="24"/>
              </w:rPr>
            </w:pPr>
            <w:r w:rsidRPr="00233AA8">
              <w:rPr>
                <w:rFonts w:hAnsi="Symbol"/>
                <w:sz w:val="24"/>
                <w:szCs w:val="24"/>
              </w:rPr>
              <w:t></w:t>
            </w:r>
            <w:r w:rsidRPr="00233AA8">
              <w:rPr>
                <w:sz w:val="24"/>
                <w:szCs w:val="24"/>
              </w:rPr>
              <w:t xml:space="preserve">  проводить многофакторный анализ факторов городского хозяйства  для оптимизации управ</w:t>
            </w:r>
            <w:r w:rsidR="00A94625">
              <w:rPr>
                <w:sz w:val="24"/>
                <w:szCs w:val="24"/>
              </w:rPr>
              <w:t xml:space="preserve">ленческих решений </w:t>
            </w:r>
          </w:p>
          <w:p w:rsidR="00776011" w:rsidRPr="00233AA8" w:rsidRDefault="00776011" w:rsidP="00654C5C">
            <w:pPr>
              <w:widowControl/>
              <w:tabs>
                <w:tab w:val="left" w:pos="318"/>
              </w:tabs>
              <w:autoSpaceDE/>
              <w:adjustRightInd/>
              <w:rPr>
                <w:rFonts w:eastAsia="Calibri"/>
                <w:sz w:val="24"/>
                <w:szCs w:val="24"/>
                <w:lang w:eastAsia="en-US"/>
              </w:rPr>
            </w:pPr>
            <w:r w:rsidRPr="00233AA8">
              <w:rPr>
                <w:rFonts w:eastAsia="Calibri"/>
                <w:i/>
                <w:sz w:val="24"/>
                <w:szCs w:val="24"/>
                <w:lang w:eastAsia="en-US"/>
              </w:rPr>
              <w:t>Владеть</w:t>
            </w:r>
            <w:r w:rsidR="00A550F1" w:rsidRPr="00233AA8">
              <w:rPr>
                <w:rFonts w:eastAsia="Calibri"/>
                <w:i/>
                <w:sz w:val="24"/>
                <w:szCs w:val="24"/>
                <w:lang w:eastAsia="en-US"/>
              </w:rPr>
              <w:t>:</w:t>
            </w:r>
            <w:r w:rsidRPr="00233AA8">
              <w:rPr>
                <w:rFonts w:eastAsia="Calibri"/>
                <w:sz w:val="24"/>
                <w:szCs w:val="24"/>
                <w:lang w:eastAsia="en-US"/>
              </w:rPr>
              <w:t xml:space="preserve"> </w:t>
            </w:r>
          </w:p>
          <w:p w:rsidR="00776011" w:rsidRPr="00233AA8" w:rsidRDefault="00A550F1" w:rsidP="00A94625">
            <w:pPr>
              <w:numPr>
                <w:ilvl w:val="0"/>
                <w:numId w:val="3"/>
              </w:numPr>
              <w:tabs>
                <w:tab w:val="left" w:pos="318"/>
              </w:tabs>
              <w:ind w:left="0" w:firstLine="0"/>
              <w:rPr>
                <w:bCs/>
                <w:sz w:val="24"/>
                <w:szCs w:val="24"/>
              </w:rPr>
            </w:pPr>
            <w:r w:rsidRPr="00233AA8">
              <w:rPr>
                <w:bCs/>
                <w:sz w:val="24"/>
                <w:szCs w:val="24"/>
              </w:rPr>
              <w:t>н</w:t>
            </w:r>
            <w:r w:rsidR="00776011" w:rsidRPr="00233AA8">
              <w:rPr>
                <w:bCs/>
                <w:sz w:val="24"/>
                <w:szCs w:val="24"/>
              </w:rPr>
              <w:t>авыками системного анализа экономических процессов;</w:t>
            </w:r>
          </w:p>
          <w:p w:rsidR="00233AA8" w:rsidRPr="00233AA8" w:rsidRDefault="00233AA8" w:rsidP="00233AA8">
            <w:pPr>
              <w:widowControl/>
              <w:numPr>
                <w:ilvl w:val="0"/>
                <w:numId w:val="3"/>
              </w:numPr>
              <w:tabs>
                <w:tab w:val="left" w:pos="318"/>
              </w:tabs>
              <w:autoSpaceDE/>
              <w:adjustRightInd/>
              <w:ind w:left="0" w:firstLine="0"/>
              <w:rPr>
                <w:rFonts w:eastAsia="Calibri"/>
                <w:sz w:val="24"/>
                <w:szCs w:val="24"/>
                <w:lang w:eastAsia="en-US"/>
              </w:rPr>
            </w:pPr>
            <w:r w:rsidRPr="00233AA8">
              <w:rPr>
                <w:sz w:val="24"/>
                <w:szCs w:val="24"/>
              </w:rPr>
              <w:t xml:space="preserve">экономическими методами для </w:t>
            </w:r>
            <w:r w:rsidRPr="00233AA8">
              <w:rPr>
                <w:sz w:val="24"/>
                <w:szCs w:val="24"/>
              </w:rPr>
              <w:lastRenderedPageBreak/>
              <w:t>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r w:rsidR="00A94625">
              <w:rPr>
                <w:sz w:val="24"/>
                <w:szCs w:val="24"/>
              </w:rPr>
              <w:t>;</w:t>
            </w:r>
          </w:p>
          <w:p w:rsidR="00776011" w:rsidRPr="00233AA8" w:rsidRDefault="00233AA8" w:rsidP="00233AA8">
            <w:pPr>
              <w:widowControl/>
              <w:numPr>
                <w:ilvl w:val="0"/>
                <w:numId w:val="3"/>
              </w:numPr>
              <w:tabs>
                <w:tab w:val="left" w:pos="318"/>
              </w:tabs>
              <w:autoSpaceDE/>
              <w:adjustRightInd/>
              <w:ind w:left="0" w:firstLine="0"/>
              <w:rPr>
                <w:rFonts w:eastAsia="Calibri"/>
                <w:sz w:val="24"/>
                <w:szCs w:val="24"/>
                <w:lang w:eastAsia="en-US"/>
              </w:rPr>
            </w:pPr>
            <w:r w:rsidRPr="00233AA8">
              <w:rPr>
                <w:sz w:val="24"/>
                <w:szCs w:val="24"/>
              </w:rPr>
              <w:t>методами экономического регулирования городского хозяйства, используемыми в нашей стране и за рубежом.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A550F1"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50F1">
        <w:rPr>
          <w:rFonts w:ascii="Times New Roman" w:hAnsi="Times New Roman"/>
          <w:b/>
          <w:sz w:val="24"/>
          <w:szCs w:val="24"/>
        </w:rPr>
        <w:t>Указание места дисциплины в структуре образовательной программы</w:t>
      </w:r>
    </w:p>
    <w:p w:rsidR="00027D2C" w:rsidRPr="00A550F1" w:rsidRDefault="007F4B97" w:rsidP="00A76E53">
      <w:pPr>
        <w:widowControl/>
        <w:tabs>
          <w:tab w:val="left" w:pos="708"/>
        </w:tabs>
        <w:autoSpaceDE/>
        <w:adjustRightInd/>
        <w:ind w:firstLine="709"/>
        <w:jc w:val="both"/>
        <w:rPr>
          <w:rFonts w:eastAsia="Calibri"/>
          <w:sz w:val="24"/>
          <w:szCs w:val="24"/>
          <w:lang w:eastAsia="en-US"/>
        </w:rPr>
      </w:pPr>
      <w:r w:rsidRPr="00A550F1">
        <w:rPr>
          <w:sz w:val="24"/>
          <w:szCs w:val="24"/>
        </w:rPr>
        <w:t xml:space="preserve">Дисциплина </w:t>
      </w:r>
      <w:r w:rsidR="00431268" w:rsidRPr="00A550F1">
        <w:rPr>
          <w:b/>
          <w:bCs/>
          <w:sz w:val="24"/>
          <w:szCs w:val="24"/>
        </w:rPr>
        <w:t xml:space="preserve">Б1.В.ДВ.03.01 </w:t>
      </w:r>
      <w:r w:rsidR="001F3561" w:rsidRPr="00A550F1">
        <w:rPr>
          <w:b/>
          <w:sz w:val="24"/>
          <w:szCs w:val="24"/>
        </w:rPr>
        <w:t>«</w:t>
      </w:r>
      <w:r w:rsidR="00431268" w:rsidRPr="00A550F1">
        <w:rPr>
          <w:b/>
          <w:sz w:val="24"/>
          <w:szCs w:val="24"/>
        </w:rPr>
        <w:t>Городское хозяйство</w:t>
      </w:r>
      <w:r w:rsidR="00AA2A29" w:rsidRPr="00A550F1">
        <w:rPr>
          <w:sz w:val="24"/>
          <w:szCs w:val="24"/>
        </w:rPr>
        <w:t>»</w:t>
      </w:r>
      <w:r w:rsidRPr="00A550F1">
        <w:rPr>
          <w:sz w:val="24"/>
          <w:szCs w:val="24"/>
        </w:rPr>
        <w:t xml:space="preserve"> </w:t>
      </w:r>
      <w:r w:rsidRPr="00A550F1">
        <w:rPr>
          <w:rFonts w:eastAsia="Calibri"/>
          <w:sz w:val="24"/>
          <w:szCs w:val="24"/>
          <w:lang w:eastAsia="en-US"/>
        </w:rPr>
        <w:t xml:space="preserve">является дисциплиной </w:t>
      </w:r>
      <w:r w:rsidR="00BA15C8" w:rsidRPr="00A550F1">
        <w:rPr>
          <w:rFonts w:eastAsia="Calibri"/>
          <w:sz w:val="24"/>
          <w:szCs w:val="24"/>
          <w:lang w:eastAsia="en-US"/>
        </w:rPr>
        <w:t>по выбору</w:t>
      </w:r>
      <w:r w:rsidR="0041661C">
        <w:rPr>
          <w:rFonts w:eastAsia="Calibri"/>
          <w:sz w:val="24"/>
          <w:szCs w:val="24"/>
          <w:lang w:eastAsia="en-US"/>
        </w:rPr>
        <w:t xml:space="preserve"> </w:t>
      </w:r>
      <w:r w:rsidR="00A94625">
        <w:rPr>
          <w:rFonts w:eastAsia="Calibri"/>
          <w:sz w:val="24"/>
          <w:szCs w:val="24"/>
          <w:lang w:eastAsia="en-US"/>
        </w:rPr>
        <w:t xml:space="preserve">вариативной части блока </w:t>
      </w:r>
      <w:r w:rsidR="0041661C">
        <w:rPr>
          <w:rFonts w:eastAsia="Calibri"/>
          <w:sz w:val="24"/>
          <w:szCs w:val="24"/>
          <w:lang w:eastAsia="en-US"/>
        </w:rPr>
        <w:t>Б1.</w:t>
      </w:r>
    </w:p>
    <w:p w:rsidR="00027D2C" w:rsidRPr="00A550F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66"/>
        <w:gridCol w:w="2175"/>
        <w:gridCol w:w="2322"/>
        <w:gridCol w:w="1130"/>
      </w:tblGrid>
      <w:tr w:rsidR="00705FB5" w:rsidRPr="00A550F1" w:rsidTr="00330957">
        <w:tc>
          <w:tcPr>
            <w:tcW w:w="1196" w:type="dxa"/>
            <w:vMerge w:val="restart"/>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Код</w:t>
            </w:r>
          </w:p>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дисци</w:t>
            </w:r>
            <w:r w:rsidR="00DF19F6" w:rsidRPr="00A550F1">
              <w:rPr>
                <w:rFonts w:eastAsia="Calibri"/>
                <w:sz w:val="24"/>
                <w:szCs w:val="24"/>
                <w:lang w:eastAsia="en-US"/>
              </w:rPr>
              <w:t>п</w:t>
            </w:r>
            <w:r w:rsidRPr="00A550F1">
              <w:rPr>
                <w:rFonts w:eastAsia="Calibri"/>
                <w:sz w:val="24"/>
                <w:szCs w:val="24"/>
                <w:lang w:eastAsia="en-US"/>
              </w:rPr>
              <w:t>лины</w:t>
            </w:r>
          </w:p>
        </w:tc>
        <w:tc>
          <w:tcPr>
            <w:tcW w:w="2494" w:type="dxa"/>
            <w:vMerge w:val="restart"/>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Наименование</w:t>
            </w:r>
          </w:p>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дисциплины</w:t>
            </w:r>
          </w:p>
        </w:tc>
        <w:tc>
          <w:tcPr>
            <w:tcW w:w="4696" w:type="dxa"/>
            <w:gridSpan w:val="2"/>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Содержательно-логические связи</w:t>
            </w:r>
          </w:p>
        </w:tc>
        <w:tc>
          <w:tcPr>
            <w:tcW w:w="1185" w:type="dxa"/>
            <w:vMerge w:val="restart"/>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Коды форми-руемых компе-тенций</w:t>
            </w:r>
          </w:p>
        </w:tc>
      </w:tr>
      <w:tr w:rsidR="00705FB5" w:rsidRPr="00A550F1" w:rsidTr="00330957">
        <w:tc>
          <w:tcPr>
            <w:tcW w:w="1196"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Наименование дисциплин, практик</w:t>
            </w:r>
          </w:p>
        </w:tc>
        <w:tc>
          <w:tcPr>
            <w:tcW w:w="1185"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r>
      <w:tr w:rsidR="00705FB5" w:rsidRPr="00A550F1" w:rsidTr="00330957">
        <w:tc>
          <w:tcPr>
            <w:tcW w:w="1196"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550F1" w:rsidRDefault="00705FB5" w:rsidP="00330957">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550F1" w:rsidRDefault="00705FB5" w:rsidP="00330957">
            <w:pPr>
              <w:widowControl/>
              <w:tabs>
                <w:tab w:val="left" w:pos="708"/>
              </w:tabs>
              <w:autoSpaceDE/>
              <w:adjustRightInd/>
              <w:jc w:val="both"/>
              <w:rPr>
                <w:rFonts w:eastAsia="Calibri"/>
                <w:sz w:val="24"/>
                <w:szCs w:val="24"/>
                <w:lang w:eastAsia="en-US"/>
              </w:rPr>
            </w:pPr>
          </w:p>
        </w:tc>
      </w:tr>
      <w:tr w:rsidR="00DA3FFC" w:rsidRPr="00A550F1" w:rsidTr="00330957">
        <w:tc>
          <w:tcPr>
            <w:tcW w:w="1196" w:type="dxa"/>
            <w:vAlign w:val="center"/>
          </w:tcPr>
          <w:p w:rsidR="00DA3FFC" w:rsidRPr="00A550F1" w:rsidRDefault="00182089" w:rsidP="0079314E">
            <w:pPr>
              <w:widowControl/>
              <w:tabs>
                <w:tab w:val="left" w:pos="708"/>
              </w:tabs>
              <w:autoSpaceDE/>
              <w:adjustRightInd/>
              <w:jc w:val="center"/>
              <w:rPr>
                <w:rFonts w:eastAsia="Calibri"/>
                <w:sz w:val="24"/>
                <w:szCs w:val="24"/>
                <w:lang w:eastAsia="en-US"/>
              </w:rPr>
            </w:pPr>
            <w:r w:rsidRPr="00A550F1">
              <w:rPr>
                <w:bCs/>
                <w:sz w:val="24"/>
                <w:szCs w:val="24"/>
              </w:rPr>
              <w:t>Б1.В.ДВ.03.01</w:t>
            </w:r>
          </w:p>
        </w:tc>
        <w:tc>
          <w:tcPr>
            <w:tcW w:w="2494" w:type="dxa"/>
            <w:vAlign w:val="center"/>
          </w:tcPr>
          <w:p w:rsidR="00DA3FFC" w:rsidRPr="00A550F1" w:rsidRDefault="00182089" w:rsidP="0079314E">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Городское хозяйство</w:t>
            </w:r>
          </w:p>
        </w:tc>
        <w:tc>
          <w:tcPr>
            <w:tcW w:w="2232" w:type="dxa"/>
            <w:vAlign w:val="center"/>
          </w:tcPr>
          <w:p w:rsidR="00182089" w:rsidRPr="00A550F1" w:rsidRDefault="00DF19F6" w:rsidP="0079314E">
            <w:pPr>
              <w:widowControl/>
              <w:tabs>
                <w:tab w:val="left" w:pos="708"/>
              </w:tabs>
              <w:autoSpaceDE/>
              <w:adjustRightInd/>
              <w:jc w:val="center"/>
              <w:rPr>
                <w:sz w:val="24"/>
                <w:szCs w:val="24"/>
              </w:rPr>
            </w:pPr>
            <w:r w:rsidRPr="00A550F1">
              <w:rPr>
                <w:sz w:val="24"/>
                <w:szCs w:val="24"/>
              </w:rPr>
              <w:t>Успешное освоение дисциплины:</w:t>
            </w:r>
            <w:r w:rsidR="00182089" w:rsidRPr="00A550F1">
              <w:rPr>
                <w:sz w:val="24"/>
                <w:szCs w:val="24"/>
              </w:rPr>
              <w:t xml:space="preserve"> Экономика государственного и муниципального сектора,</w:t>
            </w:r>
          </w:p>
          <w:p w:rsidR="00F40FEC" w:rsidRPr="00A550F1" w:rsidRDefault="00182089" w:rsidP="0079314E">
            <w:pPr>
              <w:widowControl/>
              <w:tabs>
                <w:tab w:val="left" w:pos="708"/>
              </w:tabs>
              <w:autoSpaceDE/>
              <w:adjustRightInd/>
              <w:jc w:val="center"/>
              <w:rPr>
                <w:rFonts w:eastAsia="Calibri"/>
                <w:sz w:val="24"/>
                <w:szCs w:val="24"/>
                <w:lang w:eastAsia="en-US"/>
              </w:rPr>
            </w:pPr>
            <w:r w:rsidRPr="00A550F1">
              <w:rPr>
                <w:sz w:val="24"/>
                <w:szCs w:val="24"/>
              </w:rPr>
              <w:t>Региональная экономика и управление</w:t>
            </w:r>
          </w:p>
        </w:tc>
        <w:tc>
          <w:tcPr>
            <w:tcW w:w="2464" w:type="dxa"/>
            <w:vAlign w:val="center"/>
          </w:tcPr>
          <w:p w:rsidR="00182089" w:rsidRPr="00A550F1" w:rsidRDefault="00182089" w:rsidP="0079314E">
            <w:pPr>
              <w:jc w:val="center"/>
              <w:rPr>
                <w:sz w:val="24"/>
                <w:szCs w:val="24"/>
              </w:rPr>
            </w:pPr>
            <w:r w:rsidRPr="00A550F1">
              <w:rPr>
                <w:sz w:val="24"/>
                <w:szCs w:val="24"/>
              </w:rPr>
              <w:t>Принятие и исполнение государственных решений</w:t>
            </w:r>
          </w:p>
          <w:p w:rsidR="002B6C87" w:rsidRPr="00A550F1" w:rsidRDefault="002B6C87" w:rsidP="0079314E">
            <w:pPr>
              <w:widowControl/>
              <w:tabs>
                <w:tab w:val="left" w:pos="708"/>
              </w:tabs>
              <w:autoSpaceDE/>
              <w:adjustRightInd/>
              <w:jc w:val="center"/>
              <w:rPr>
                <w:rFonts w:eastAsia="Calibri"/>
                <w:sz w:val="24"/>
                <w:szCs w:val="24"/>
                <w:lang w:eastAsia="en-US"/>
              </w:rPr>
            </w:pPr>
          </w:p>
        </w:tc>
        <w:tc>
          <w:tcPr>
            <w:tcW w:w="1185" w:type="dxa"/>
            <w:vAlign w:val="center"/>
          </w:tcPr>
          <w:p w:rsidR="002B6C87" w:rsidRPr="00A550F1" w:rsidRDefault="00E95747" w:rsidP="0079314E">
            <w:pPr>
              <w:widowControl/>
              <w:tabs>
                <w:tab w:val="left" w:pos="708"/>
              </w:tabs>
              <w:autoSpaceDE/>
              <w:adjustRightInd/>
              <w:jc w:val="center"/>
              <w:rPr>
                <w:rFonts w:eastAsia="Calibri"/>
                <w:sz w:val="24"/>
                <w:szCs w:val="24"/>
                <w:lang w:eastAsia="en-US"/>
              </w:rPr>
            </w:pPr>
            <w:r w:rsidRPr="00A550F1">
              <w:rPr>
                <w:rFonts w:eastAsia="Calibri"/>
                <w:sz w:val="24"/>
                <w:szCs w:val="24"/>
                <w:lang w:eastAsia="en-US"/>
              </w:rPr>
              <w:t xml:space="preserve">ПК- </w:t>
            </w:r>
            <w:r w:rsidR="00182089" w:rsidRPr="00A550F1">
              <w:rPr>
                <w:rFonts w:eastAsia="Calibri"/>
                <w:sz w:val="24"/>
                <w:szCs w:val="24"/>
                <w:lang w:eastAsia="en-US"/>
              </w:rPr>
              <w:t>3</w:t>
            </w:r>
          </w:p>
          <w:p w:rsidR="00DF19F6" w:rsidRPr="00A550F1" w:rsidRDefault="00776011" w:rsidP="0079314E">
            <w:pPr>
              <w:widowControl/>
              <w:tabs>
                <w:tab w:val="left" w:pos="708"/>
              </w:tabs>
              <w:autoSpaceDE/>
              <w:adjustRightInd/>
              <w:jc w:val="center"/>
              <w:rPr>
                <w:rFonts w:eastAsia="Calibri"/>
                <w:sz w:val="24"/>
                <w:szCs w:val="24"/>
                <w:lang w:eastAsia="en-US"/>
              </w:rPr>
            </w:pPr>
            <w:r w:rsidRPr="00A550F1">
              <w:rPr>
                <w:sz w:val="24"/>
                <w:szCs w:val="24"/>
              </w:rPr>
              <w:t>ПК-1</w:t>
            </w:r>
          </w:p>
        </w:tc>
      </w:tr>
    </w:tbl>
    <w:p w:rsidR="00D02EB8" w:rsidRPr="00A550F1" w:rsidRDefault="00D02EB8" w:rsidP="00A76E53">
      <w:pPr>
        <w:widowControl/>
        <w:autoSpaceDE/>
        <w:autoSpaceDN/>
        <w:adjustRightInd/>
        <w:contextualSpacing/>
        <w:jc w:val="both"/>
        <w:rPr>
          <w:rFonts w:eastAsia="Calibri"/>
          <w:b/>
          <w:spacing w:val="4"/>
          <w:sz w:val="24"/>
          <w:szCs w:val="24"/>
          <w:lang w:eastAsia="en-US"/>
        </w:rPr>
      </w:pPr>
    </w:p>
    <w:p w:rsidR="007F4B97" w:rsidRPr="00A550F1" w:rsidRDefault="007F4B97" w:rsidP="00A76E53">
      <w:pPr>
        <w:widowControl/>
        <w:autoSpaceDE/>
        <w:autoSpaceDN/>
        <w:adjustRightInd/>
        <w:ind w:firstLine="709"/>
        <w:contextualSpacing/>
        <w:jc w:val="both"/>
        <w:rPr>
          <w:rFonts w:eastAsia="Calibri"/>
          <w:b/>
          <w:spacing w:val="4"/>
          <w:sz w:val="24"/>
          <w:szCs w:val="24"/>
          <w:lang w:eastAsia="en-US"/>
        </w:rPr>
      </w:pPr>
      <w:r w:rsidRPr="00A550F1">
        <w:rPr>
          <w:rFonts w:eastAsia="Calibri"/>
          <w:b/>
          <w:spacing w:val="4"/>
          <w:sz w:val="24"/>
          <w:szCs w:val="24"/>
          <w:lang w:eastAsia="en-US"/>
        </w:rPr>
        <w:t xml:space="preserve">4. </w:t>
      </w:r>
      <w:r w:rsidR="00BB6C9A" w:rsidRPr="00A550F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50F1" w:rsidRDefault="001F3561" w:rsidP="00A76E53">
      <w:pPr>
        <w:ind w:firstLine="709"/>
        <w:jc w:val="both"/>
        <w:rPr>
          <w:sz w:val="24"/>
          <w:szCs w:val="24"/>
        </w:rPr>
      </w:pPr>
    </w:p>
    <w:p w:rsidR="00BB6C9A" w:rsidRPr="00A550F1" w:rsidRDefault="00BB6C9A" w:rsidP="00A76E53">
      <w:pPr>
        <w:widowControl/>
        <w:autoSpaceDE/>
        <w:autoSpaceDN/>
        <w:adjustRightInd/>
        <w:ind w:firstLine="709"/>
        <w:jc w:val="both"/>
        <w:rPr>
          <w:rFonts w:eastAsia="Calibri"/>
          <w:sz w:val="24"/>
          <w:szCs w:val="24"/>
          <w:lang w:eastAsia="en-US"/>
        </w:rPr>
      </w:pPr>
      <w:r w:rsidRPr="00A550F1">
        <w:rPr>
          <w:rFonts w:eastAsia="Calibri"/>
          <w:sz w:val="24"/>
          <w:szCs w:val="24"/>
          <w:lang w:eastAsia="en-US"/>
        </w:rPr>
        <w:t xml:space="preserve">Объем учебной дисциплины – </w:t>
      </w:r>
      <w:r w:rsidR="00431268" w:rsidRPr="00A550F1">
        <w:rPr>
          <w:rFonts w:eastAsia="Calibri"/>
          <w:sz w:val="24"/>
          <w:szCs w:val="24"/>
          <w:lang w:eastAsia="en-US"/>
        </w:rPr>
        <w:t>8</w:t>
      </w:r>
      <w:r w:rsidRPr="00A550F1">
        <w:rPr>
          <w:rFonts w:eastAsia="Calibri"/>
          <w:sz w:val="24"/>
          <w:szCs w:val="24"/>
          <w:lang w:eastAsia="en-US"/>
        </w:rPr>
        <w:t xml:space="preserve"> зачетных единиц – </w:t>
      </w:r>
      <w:r w:rsidR="00431268" w:rsidRPr="00A550F1">
        <w:rPr>
          <w:rFonts w:eastAsia="Calibri"/>
          <w:sz w:val="24"/>
          <w:szCs w:val="24"/>
          <w:lang w:eastAsia="en-US"/>
        </w:rPr>
        <w:t>28</w:t>
      </w:r>
      <w:r w:rsidR="00595400" w:rsidRPr="00A550F1">
        <w:rPr>
          <w:rFonts w:eastAsia="Calibri"/>
          <w:sz w:val="24"/>
          <w:szCs w:val="24"/>
          <w:lang w:eastAsia="en-US"/>
        </w:rPr>
        <w:t>8</w:t>
      </w:r>
      <w:r w:rsidRPr="00A550F1">
        <w:rPr>
          <w:rFonts w:eastAsia="Calibri"/>
          <w:sz w:val="24"/>
          <w:szCs w:val="24"/>
          <w:lang w:eastAsia="en-US"/>
        </w:rPr>
        <w:t xml:space="preserve"> академических часов</w:t>
      </w:r>
    </w:p>
    <w:p w:rsidR="00A32A5F" w:rsidRPr="00A550F1" w:rsidRDefault="00FB05DD" w:rsidP="00A76E53">
      <w:pPr>
        <w:widowControl/>
        <w:autoSpaceDE/>
        <w:autoSpaceDN/>
        <w:adjustRightInd/>
        <w:ind w:firstLine="709"/>
        <w:jc w:val="both"/>
        <w:rPr>
          <w:rFonts w:eastAsia="Calibri"/>
          <w:sz w:val="24"/>
          <w:szCs w:val="24"/>
          <w:lang w:eastAsia="en-US"/>
        </w:rPr>
      </w:pPr>
      <w:r w:rsidRPr="00A550F1">
        <w:rPr>
          <w:rFonts w:eastAsia="Calibri"/>
          <w:sz w:val="24"/>
          <w:szCs w:val="24"/>
          <w:lang w:eastAsia="en-US"/>
        </w:rPr>
        <w:t>Из них</w:t>
      </w:r>
      <w:r w:rsidRPr="00A550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50F1" w:rsidTr="00330957">
        <w:tc>
          <w:tcPr>
            <w:tcW w:w="4365" w:type="dxa"/>
          </w:tcPr>
          <w:p w:rsidR="00A32A5F" w:rsidRPr="00A550F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50F1" w:rsidRDefault="00A32A5F" w:rsidP="00330957">
            <w:pPr>
              <w:widowControl/>
              <w:autoSpaceDE/>
              <w:autoSpaceDN/>
              <w:adjustRightInd/>
              <w:jc w:val="center"/>
              <w:rPr>
                <w:rFonts w:eastAsia="Calibri"/>
                <w:sz w:val="24"/>
                <w:szCs w:val="24"/>
                <w:lang w:eastAsia="en-US"/>
              </w:rPr>
            </w:pPr>
            <w:r w:rsidRPr="00A550F1">
              <w:rPr>
                <w:rFonts w:eastAsia="Calibri"/>
                <w:sz w:val="24"/>
                <w:szCs w:val="24"/>
                <w:lang w:eastAsia="en-US"/>
              </w:rPr>
              <w:t>Очная форма обучения</w:t>
            </w:r>
          </w:p>
        </w:tc>
        <w:tc>
          <w:tcPr>
            <w:tcW w:w="2517" w:type="dxa"/>
            <w:vAlign w:val="center"/>
          </w:tcPr>
          <w:p w:rsidR="00A76E53" w:rsidRPr="00A550F1" w:rsidRDefault="00A32A5F" w:rsidP="00330957">
            <w:pPr>
              <w:widowControl/>
              <w:autoSpaceDE/>
              <w:autoSpaceDN/>
              <w:adjustRightInd/>
              <w:jc w:val="center"/>
              <w:rPr>
                <w:rFonts w:eastAsia="Calibri"/>
                <w:sz w:val="24"/>
                <w:szCs w:val="24"/>
                <w:lang w:eastAsia="en-US"/>
              </w:rPr>
            </w:pPr>
            <w:r w:rsidRPr="00A550F1">
              <w:rPr>
                <w:rFonts w:eastAsia="Calibri"/>
                <w:sz w:val="24"/>
                <w:szCs w:val="24"/>
                <w:lang w:eastAsia="en-US"/>
              </w:rPr>
              <w:t xml:space="preserve">Заочная форма </w:t>
            </w:r>
          </w:p>
          <w:p w:rsidR="00A32A5F" w:rsidRPr="00A550F1" w:rsidRDefault="00A32A5F" w:rsidP="00330957">
            <w:pPr>
              <w:widowControl/>
              <w:autoSpaceDE/>
              <w:autoSpaceDN/>
              <w:adjustRightInd/>
              <w:jc w:val="center"/>
              <w:rPr>
                <w:rFonts w:eastAsia="Calibri"/>
                <w:sz w:val="24"/>
                <w:szCs w:val="24"/>
                <w:lang w:eastAsia="en-US"/>
              </w:rPr>
            </w:pPr>
            <w:r w:rsidRPr="00A550F1">
              <w:rPr>
                <w:rFonts w:eastAsia="Calibri"/>
                <w:sz w:val="24"/>
                <w:szCs w:val="24"/>
                <w:lang w:eastAsia="en-US"/>
              </w:rPr>
              <w:t>обучения</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sz w:val="24"/>
                <w:szCs w:val="24"/>
                <w:lang w:eastAsia="en-US"/>
              </w:rPr>
            </w:pPr>
            <w:r w:rsidRPr="00A550F1">
              <w:rPr>
                <w:rFonts w:eastAsia="Calibri"/>
                <w:sz w:val="24"/>
                <w:szCs w:val="24"/>
                <w:lang w:eastAsia="en-US"/>
              </w:rPr>
              <w:t>Контактная работа</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126</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12</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i/>
                <w:sz w:val="24"/>
                <w:szCs w:val="24"/>
                <w:lang w:eastAsia="en-US"/>
              </w:rPr>
            </w:pPr>
            <w:r w:rsidRPr="00A550F1">
              <w:rPr>
                <w:rFonts w:eastAsia="Calibri"/>
                <w:i/>
                <w:sz w:val="24"/>
                <w:szCs w:val="24"/>
                <w:lang w:eastAsia="en-US"/>
              </w:rPr>
              <w:t>Лекций</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36</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4</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i/>
                <w:sz w:val="24"/>
                <w:szCs w:val="24"/>
                <w:lang w:eastAsia="en-US"/>
              </w:rPr>
            </w:pPr>
            <w:r w:rsidRPr="00A550F1">
              <w:rPr>
                <w:rFonts w:eastAsia="Calibri"/>
                <w:i/>
                <w:sz w:val="24"/>
                <w:szCs w:val="24"/>
                <w:lang w:eastAsia="en-US"/>
              </w:rPr>
              <w:t>Лабораторных работ</w:t>
            </w:r>
          </w:p>
        </w:tc>
        <w:tc>
          <w:tcPr>
            <w:tcW w:w="2693" w:type="dxa"/>
            <w:vAlign w:val="center"/>
          </w:tcPr>
          <w:p w:rsidR="00A32A5F" w:rsidRPr="00A550F1"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50F1" w:rsidRDefault="00A32A5F" w:rsidP="00330957">
            <w:pPr>
              <w:widowControl/>
              <w:autoSpaceDE/>
              <w:autoSpaceDN/>
              <w:adjustRightInd/>
              <w:jc w:val="center"/>
              <w:rPr>
                <w:rFonts w:eastAsia="Calibri"/>
                <w:sz w:val="24"/>
                <w:szCs w:val="24"/>
                <w:lang w:eastAsia="en-US"/>
              </w:rPr>
            </w:pPr>
          </w:p>
        </w:tc>
      </w:tr>
      <w:tr w:rsidR="00A32A5F" w:rsidRPr="00A550F1" w:rsidTr="00330957">
        <w:tc>
          <w:tcPr>
            <w:tcW w:w="4365" w:type="dxa"/>
          </w:tcPr>
          <w:p w:rsidR="00A32A5F" w:rsidRPr="00A550F1" w:rsidRDefault="00A32A5F" w:rsidP="00330957">
            <w:pPr>
              <w:widowControl/>
              <w:autoSpaceDE/>
              <w:autoSpaceDN/>
              <w:adjustRightInd/>
              <w:jc w:val="both"/>
              <w:rPr>
                <w:rFonts w:eastAsia="Calibri"/>
                <w:i/>
                <w:sz w:val="24"/>
                <w:szCs w:val="24"/>
                <w:lang w:eastAsia="en-US"/>
              </w:rPr>
            </w:pPr>
            <w:r w:rsidRPr="00A550F1">
              <w:rPr>
                <w:rFonts w:eastAsia="Calibri"/>
                <w:i/>
                <w:sz w:val="24"/>
                <w:szCs w:val="24"/>
                <w:lang w:eastAsia="en-US"/>
              </w:rPr>
              <w:t>Практических занятий</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90</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8</w:t>
            </w:r>
          </w:p>
        </w:tc>
      </w:tr>
      <w:tr w:rsidR="00A32A5F" w:rsidRPr="00A550F1" w:rsidTr="00330957">
        <w:tc>
          <w:tcPr>
            <w:tcW w:w="4365" w:type="dxa"/>
          </w:tcPr>
          <w:p w:rsidR="00A32A5F" w:rsidRPr="00A550F1" w:rsidRDefault="00A32A5F" w:rsidP="00330957">
            <w:pPr>
              <w:widowControl/>
              <w:autoSpaceDE/>
              <w:autoSpaceDN/>
              <w:adjustRightInd/>
              <w:jc w:val="both"/>
              <w:rPr>
                <w:rFonts w:eastAsia="Calibri"/>
                <w:sz w:val="24"/>
                <w:szCs w:val="24"/>
                <w:lang w:eastAsia="en-US"/>
              </w:rPr>
            </w:pPr>
            <w:r w:rsidRPr="00A550F1">
              <w:rPr>
                <w:rFonts w:eastAsia="Calibri"/>
                <w:sz w:val="24"/>
                <w:szCs w:val="24"/>
                <w:lang w:eastAsia="en-US"/>
              </w:rPr>
              <w:t>Самостоятельная работа обучающихся</w:t>
            </w:r>
          </w:p>
        </w:tc>
        <w:tc>
          <w:tcPr>
            <w:tcW w:w="2693" w:type="dxa"/>
            <w:vAlign w:val="center"/>
          </w:tcPr>
          <w:p w:rsidR="00A32A5F"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135</w:t>
            </w:r>
          </w:p>
        </w:tc>
        <w:tc>
          <w:tcPr>
            <w:tcW w:w="2517" w:type="dxa"/>
            <w:vAlign w:val="center"/>
          </w:tcPr>
          <w:p w:rsidR="00A32A5F" w:rsidRPr="00A550F1" w:rsidRDefault="00604EAF" w:rsidP="00330957">
            <w:pPr>
              <w:widowControl/>
              <w:autoSpaceDE/>
              <w:autoSpaceDN/>
              <w:adjustRightInd/>
              <w:jc w:val="center"/>
              <w:rPr>
                <w:rFonts w:eastAsia="Calibri"/>
                <w:sz w:val="24"/>
                <w:szCs w:val="24"/>
                <w:lang w:eastAsia="en-US"/>
              </w:rPr>
            </w:pPr>
            <w:r w:rsidRPr="00A550F1">
              <w:rPr>
                <w:rFonts w:eastAsia="Calibri"/>
                <w:sz w:val="24"/>
                <w:szCs w:val="24"/>
                <w:lang w:eastAsia="en-US"/>
              </w:rPr>
              <w:t>267</w:t>
            </w:r>
          </w:p>
        </w:tc>
      </w:tr>
      <w:tr w:rsidR="0047633A" w:rsidRPr="00A550F1" w:rsidTr="00330957">
        <w:tc>
          <w:tcPr>
            <w:tcW w:w="4365" w:type="dxa"/>
          </w:tcPr>
          <w:p w:rsidR="0047633A" w:rsidRPr="00A550F1" w:rsidRDefault="0047633A" w:rsidP="00330957">
            <w:pPr>
              <w:widowControl/>
              <w:autoSpaceDE/>
              <w:autoSpaceDN/>
              <w:adjustRightInd/>
              <w:jc w:val="both"/>
              <w:rPr>
                <w:rFonts w:eastAsia="Calibri"/>
                <w:sz w:val="24"/>
                <w:szCs w:val="24"/>
                <w:lang w:eastAsia="en-US"/>
              </w:rPr>
            </w:pPr>
            <w:r w:rsidRPr="00A550F1">
              <w:rPr>
                <w:rFonts w:eastAsia="Calibri"/>
                <w:sz w:val="24"/>
                <w:szCs w:val="24"/>
                <w:lang w:eastAsia="en-US"/>
              </w:rPr>
              <w:t>Контроль</w:t>
            </w:r>
          </w:p>
        </w:tc>
        <w:tc>
          <w:tcPr>
            <w:tcW w:w="2693" w:type="dxa"/>
            <w:vAlign w:val="center"/>
          </w:tcPr>
          <w:p w:rsidR="0047633A" w:rsidRPr="00A550F1" w:rsidRDefault="00DB1B2A" w:rsidP="00330957">
            <w:pPr>
              <w:widowControl/>
              <w:autoSpaceDE/>
              <w:autoSpaceDN/>
              <w:adjustRightInd/>
              <w:jc w:val="center"/>
              <w:rPr>
                <w:rFonts w:eastAsia="Calibri"/>
                <w:sz w:val="24"/>
                <w:szCs w:val="24"/>
                <w:lang w:eastAsia="en-US"/>
              </w:rPr>
            </w:pPr>
            <w:r w:rsidRPr="00A550F1">
              <w:rPr>
                <w:rFonts w:eastAsia="Calibri"/>
                <w:sz w:val="24"/>
                <w:szCs w:val="24"/>
                <w:lang w:eastAsia="en-US"/>
              </w:rPr>
              <w:t>27</w:t>
            </w:r>
          </w:p>
        </w:tc>
        <w:tc>
          <w:tcPr>
            <w:tcW w:w="2517" w:type="dxa"/>
            <w:vAlign w:val="center"/>
          </w:tcPr>
          <w:p w:rsidR="0047633A" w:rsidRPr="00A550F1" w:rsidRDefault="00601C64" w:rsidP="00330957">
            <w:pPr>
              <w:widowControl/>
              <w:autoSpaceDE/>
              <w:autoSpaceDN/>
              <w:adjustRightInd/>
              <w:jc w:val="center"/>
              <w:rPr>
                <w:rFonts w:eastAsia="Calibri"/>
                <w:sz w:val="24"/>
                <w:szCs w:val="24"/>
                <w:lang w:eastAsia="en-US"/>
              </w:rPr>
            </w:pPr>
            <w:r w:rsidRPr="00A550F1">
              <w:rPr>
                <w:rFonts w:eastAsia="Calibri"/>
                <w:sz w:val="24"/>
                <w:szCs w:val="24"/>
                <w:lang w:eastAsia="en-US"/>
              </w:rPr>
              <w:t>9</w:t>
            </w:r>
          </w:p>
        </w:tc>
      </w:tr>
      <w:tr w:rsidR="00A32A5F" w:rsidRPr="00A550F1" w:rsidTr="00330957">
        <w:tc>
          <w:tcPr>
            <w:tcW w:w="4365" w:type="dxa"/>
            <w:vAlign w:val="center"/>
          </w:tcPr>
          <w:p w:rsidR="00A32A5F" w:rsidRPr="00A550F1" w:rsidRDefault="00A32A5F" w:rsidP="00330957">
            <w:pPr>
              <w:widowControl/>
              <w:autoSpaceDE/>
              <w:autoSpaceDN/>
              <w:adjustRightInd/>
              <w:rPr>
                <w:rFonts w:eastAsia="Calibri"/>
                <w:sz w:val="24"/>
                <w:szCs w:val="24"/>
                <w:lang w:eastAsia="en-US"/>
              </w:rPr>
            </w:pPr>
            <w:r w:rsidRPr="00A550F1">
              <w:rPr>
                <w:rFonts w:eastAsia="Calibri"/>
                <w:sz w:val="24"/>
                <w:szCs w:val="24"/>
                <w:lang w:eastAsia="en-US"/>
              </w:rPr>
              <w:t>Формы промежуточной аттестации</w:t>
            </w:r>
          </w:p>
        </w:tc>
        <w:tc>
          <w:tcPr>
            <w:tcW w:w="2693" w:type="dxa"/>
            <w:vAlign w:val="center"/>
          </w:tcPr>
          <w:p w:rsidR="00A32A5F" w:rsidRPr="00A550F1" w:rsidRDefault="00601C64" w:rsidP="008560FA">
            <w:pPr>
              <w:widowControl/>
              <w:autoSpaceDE/>
              <w:autoSpaceDN/>
              <w:adjustRightInd/>
              <w:jc w:val="center"/>
              <w:rPr>
                <w:rFonts w:eastAsia="Calibri"/>
                <w:sz w:val="24"/>
                <w:szCs w:val="24"/>
                <w:lang w:eastAsia="en-US"/>
              </w:rPr>
            </w:pPr>
            <w:r w:rsidRPr="00A550F1">
              <w:rPr>
                <w:rFonts w:eastAsia="Calibri"/>
                <w:sz w:val="24"/>
                <w:szCs w:val="24"/>
                <w:lang w:eastAsia="en-US"/>
              </w:rPr>
              <w:t>Экзамен</w:t>
            </w:r>
          </w:p>
        </w:tc>
        <w:tc>
          <w:tcPr>
            <w:tcW w:w="2517" w:type="dxa"/>
            <w:vAlign w:val="center"/>
          </w:tcPr>
          <w:p w:rsidR="00A32A5F" w:rsidRPr="00A550F1" w:rsidRDefault="00601C64" w:rsidP="008560FA">
            <w:pPr>
              <w:widowControl/>
              <w:autoSpaceDE/>
              <w:autoSpaceDN/>
              <w:adjustRightInd/>
              <w:jc w:val="center"/>
              <w:rPr>
                <w:rFonts w:eastAsia="Calibri"/>
                <w:sz w:val="24"/>
                <w:szCs w:val="24"/>
                <w:lang w:eastAsia="en-US"/>
              </w:rPr>
            </w:pPr>
            <w:r w:rsidRPr="00A550F1">
              <w:rPr>
                <w:rFonts w:eastAsia="Calibri"/>
                <w:sz w:val="24"/>
                <w:szCs w:val="24"/>
                <w:lang w:eastAsia="en-US"/>
              </w:rPr>
              <w:t>Экзамен</w:t>
            </w:r>
          </w:p>
        </w:tc>
      </w:tr>
    </w:tbl>
    <w:p w:rsidR="00A32A5F" w:rsidRPr="00A550F1" w:rsidRDefault="00A32A5F" w:rsidP="00A76E53">
      <w:pPr>
        <w:widowControl/>
        <w:autoSpaceDE/>
        <w:autoSpaceDN/>
        <w:adjustRightInd/>
        <w:ind w:firstLine="709"/>
        <w:jc w:val="both"/>
        <w:rPr>
          <w:rFonts w:eastAsia="Calibri"/>
          <w:sz w:val="24"/>
          <w:szCs w:val="24"/>
          <w:lang w:eastAsia="en-US"/>
        </w:rPr>
      </w:pPr>
    </w:p>
    <w:p w:rsidR="007F4B97" w:rsidRPr="00A550F1" w:rsidRDefault="0047572F" w:rsidP="00A76E53">
      <w:pPr>
        <w:keepNext/>
        <w:ind w:firstLine="709"/>
        <w:jc w:val="both"/>
        <w:rPr>
          <w:rFonts w:eastAsia="Calibri"/>
          <w:b/>
          <w:sz w:val="24"/>
          <w:szCs w:val="24"/>
        </w:rPr>
      </w:pPr>
      <w:r w:rsidRPr="00A550F1">
        <w:rPr>
          <w:b/>
          <w:sz w:val="24"/>
          <w:szCs w:val="24"/>
        </w:rPr>
        <w:lastRenderedPageBreak/>
        <w:t xml:space="preserve">5. </w:t>
      </w:r>
      <w:r w:rsidR="0047633A" w:rsidRPr="00A550F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50F1" w:rsidRDefault="007F4B97" w:rsidP="00A76E53">
      <w:pPr>
        <w:keepNext/>
        <w:ind w:firstLine="709"/>
        <w:contextualSpacing/>
        <w:jc w:val="both"/>
        <w:rPr>
          <w:rFonts w:eastAsia="Calibri"/>
          <w:b/>
          <w:sz w:val="24"/>
          <w:szCs w:val="24"/>
        </w:rPr>
      </w:pPr>
    </w:p>
    <w:p w:rsidR="00114770" w:rsidRPr="00A550F1" w:rsidRDefault="00114770" w:rsidP="00A76E53">
      <w:pPr>
        <w:tabs>
          <w:tab w:val="left" w:pos="900"/>
        </w:tabs>
        <w:ind w:firstLine="709"/>
        <w:jc w:val="both"/>
        <w:rPr>
          <w:b/>
          <w:sz w:val="24"/>
          <w:szCs w:val="24"/>
        </w:rPr>
      </w:pPr>
      <w:r w:rsidRPr="00A550F1">
        <w:rPr>
          <w:b/>
          <w:sz w:val="24"/>
          <w:szCs w:val="24"/>
        </w:rPr>
        <w:t>5.1. Тематический план для очной формы обучения</w:t>
      </w: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44FF6" w:rsidRPr="00A550F1" w:rsidTr="00E35D3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A550F1" w:rsidRDefault="00DA489D" w:rsidP="00BA15C8">
            <w:pPr>
              <w:widowControl/>
              <w:autoSpaceDE/>
              <w:autoSpaceDN/>
              <w:adjustRightInd/>
              <w:jc w:val="both"/>
              <w:rPr>
                <w:b/>
                <w:bCs/>
                <w:sz w:val="24"/>
                <w:szCs w:val="24"/>
              </w:rPr>
            </w:pPr>
            <w:r w:rsidRPr="00A550F1">
              <w:rPr>
                <w:b/>
                <w:bCs/>
                <w:sz w:val="24"/>
                <w:szCs w:val="24"/>
              </w:rPr>
              <w:t xml:space="preserve">Семестр </w:t>
            </w:r>
            <w:r w:rsidR="00BA15C8" w:rsidRPr="00A550F1">
              <w:rPr>
                <w:b/>
                <w:bCs/>
                <w:sz w:val="24"/>
                <w:szCs w:val="24"/>
              </w:rPr>
              <w:t>7</w:t>
            </w:r>
          </w:p>
        </w:tc>
      </w:tr>
      <w:tr w:rsidR="00DA489D" w:rsidRPr="00A550F1"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50F1" w:rsidRDefault="00DA489D" w:rsidP="00783D3E">
            <w:pPr>
              <w:widowControl/>
              <w:autoSpaceDE/>
              <w:autoSpaceDN/>
              <w:adjustRightInd/>
              <w:jc w:val="both"/>
              <w:rPr>
                <w:sz w:val="24"/>
                <w:szCs w:val="24"/>
              </w:rPr>
            </w:pPr>
            <w:r w:rsidRPr="00A550F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sz w:val="24"/>
                <w:szCs w:val="24"/>
              </w:rPr>
            </w:pPr>
            <w:r w:rsidRPr="00A550F1">
              <w:rPr>
                <w:sz w:val="24"/>
                <w:szCs w:val="24"/>
              </w:rPr>
              <w:t>СРС</w:t>
            </w:r>
          </w:p>
        </w:tc>
        <w:tc>
          <w:tcPr>
            <w:tcW w:w="752" w:type="dxa"/>
            <w:tcBorders>
              <w:top w:val="single" w:sz="8" w:space="0" w:color="auto"/>
              <w:left w:val="nil"/>
              <w:bottom w:val="single" w:sz="8" w:space="0" w:color="auto"/>
              <w:right w:val="single" w:sz="8" w:space="0" w:color="auto"/>
            </w:tcBorders>
            <w:vAlign w:val="center"/>
          </w:tcPr>
          <w:p w:rsidR="00DA489D" w:rsidRPr="00A550F1" w:rsidRDefault="00DA489D" w:rsidP="00783D3E">
            <w:pPr>
              <w:widowControl/>
              <w:autoSpaceDE/>
              <w:autoSpaceDN/>
              <w:adjustRightInd/>
              <w:jc w:val="both"/>
              <w:rPr>
                <w:b/>
                <w:bCs/>
                <w:sz w:val="24"/>
                <w:szCs w:val="24"/>
              </w:rPr>
            </w:pPr>
            <w:r w:rsidRPr="00A550F1">
              <w:rPr>
                <w:b/>
                <w:bCs/>
                <w:sz w:val="24"/>
                <w:szCs w:val="24"/>
              </w:rPr>
              <w:t>Всего</w:t>
            </w: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50F1" w:rsidRDefault="00431268" w:rsidP="00775D9A">
            <w:pPr>
              <w:tabs>
                <w:tab w:val="left" w:pos="900"/>
              </w:tabs>
              <w:jc w:val="both"/>
              <w:rPr>
                <w:sz w:val="24"/>
                <w:szCs w:val="24"/>
              </w:rPr>
            </w:pPr>
            <w:r w:rsidRPr="00A550F1">
              <w:rPr>
                <w:sz w:val="24"/>
                <w:szCs w:val="24"/>
              </w:rPr>
              <w:t xml:space="preserve"> </w:t>
            </w:r>
            <w:r w:rsidR="00BC7AFC" w:rsidRPr="00A550F1">
              <w:rPr>
                <w:bCs/>
                <w:sz w:val="24"/>
                <w:szCs w:val="24"/>
              </w:rPr>
              <w:t>Тема 1. Экономика и управление городским хозяйством как научное направление и учебная дисциплина.</w:t>
            </w:r>
            <w:r w:rsidR="00BC7AFC"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25</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431268" w:rsidP="00775D9A">
            <w:pPr>
              <w:tabs>
                <w:tab w:val="left" w:pos="900"/>
              </w:tabs>
              <w:jc w:val="both"/>
              <w:rPr>
                <w:sz w:val="24"/>
                <w:szCs w:val="24"/>
              </w:rPr>
            </w:pPr>
            <w:r w:rsidRPr="00A550F1">
              <w:rPr>
                <w:sz w:val="24"/>
                <w:szCs w:val="24"/>
              </w:rPr>
              <w:t xml:space="preserve"> </w:t>
            </w:r>
            <w:r w:rsidR="00775D9A" w:rsidRPr="00A550F1">
              <w:rPr>
                <w:bCs/>
                <w:sz w:val="24"/>
                <w:szCs w:val="24"/>
              </w:rPr>
              <w:t xml:space="preserve">Тема 2. Особенности экономики городского хозяйства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b/>
                <w:bCs/>
                <w:sz w:val="24"/>
                <w:szCs w:val="24"/>
              </w:rPr>
            </w:pPr>
            <w:r w:rsidRPr="00A550F1">
              <w:rPr>
                <w:b/>
                <w:bCs/>
                <w:sz w:val="24"/>
                <w:szCs w:val="24"/>
              </w:rPr>
              <w:t>28</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i/>
                <w:iCs/>
                <w:sz w:val="24"/>
                <w:szCs w:val="24"/>
              </w:rPr>
            </w:pPr>
            <w:r w:rsidRPr="00A550F1">
              <w:rPr>
                <w:b/>
                <w:bCs/>
                <w:i/>
                <w:iCs/>
                <w:sz w:val="24"/>
                <w:szCs w:val="24"/>
              </w:rPr>
              <w:t>6</w:t>
            </w: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431268" w:rsidP="00775D9A">
            <w:pPr>
              <w:tabs>
                <w:tab w:val="left" w:pos="900"/>
              </w:tabs>
              <w:jc w:val="both"/>
              <w:rPr>
                <w:sz w:val="24"/>
                <w:szCs w:val="24"/>
              </w:rPr>
            </w:pPr>
            <w:r w:rsidRPr="00A550F1">
              <w:rPr>
                <w:sz w:val="24"/>
                <w:szCs w:val="24"/>
              </w:rPr>
              <w:t xml:space="preserve"> </w:t>
            </w:r>
            <w:r w:rsidR="00775D9A" w:rsidRPr="00A550F1">
              <w:rPr>
                <w:bCs/>
                <w:sz w:val="24"/>
                <w:szCs w:val="24"/>
              </w:rPr>
              <w:t>Тема 3. Особенности экономики и управления жилищным хозяйством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28</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i/>
                <w:iCs/>
                <w:sz w:val="24"/>
                <w:szCs w:val="24"/>
              </w:rPr>
            </w:pPr>
            <w:r w:rsidRPr="00A550F1">
              <w:rPr>
                <w:b/>
                <w:bCs/>
                <w:i/>
                <w:iCs/>
                <w:sz w:val="24"/>
                <w:szCs w:val="24"/>
              </w:rPr>
              <w:t>6</w:t>
            </w: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775D9A" w:rsidP="00775D9A">
            <w:pPr>
              <w:tabs>
                <w:tab w:val="left" w:pos="900"/>
              </w:tabs>
              <w:jc w:val="both"/>
              <w:rPr>
                <w:sz w:val="24"/>
                <w:szCs w:val="24"/>
              </w:rPr>
            </w:pPr>
            <w:r w:rsidRPr="00A550F1">
              <w:rPr>
                <w:bCs/>
                <w:sz w:val="24"/>
                <w:szCs w:val="24"/>
              </w:rPr>
              <w:t>Тема 4. Экономика и управление коммунальным хозяйством.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26</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775D9A" w:rsidP="00775D9A">
            <w:pPr>
              <w:tabs>
                <w:tab w:val="left" w:pos="900"/>
              </w:tabs>
              <w:jc w:val="both"/>
              <w:rPr>
                <w:sz w:val="24"/>
                <w:szCs w:val="24"/>
              </w:rPr>
            </w:pPr>
            <w:r w:rsidRPr="00A550F1">
              <w:rPr>
                <w:bCs/>
                <w:sz w:val="24"/>
                <w:szCs w:val="24"/>
              </w:rPr>
              <w:t>Тема 5. Экономика и управление городским транспортом.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25</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50F1" w:rsidRDefault="00775D9A" w:rsidP="00775D9A">
            <w:pPr>
              <w:tabs>
                <w:tab w:val="left" w:pos="900"/>
              </w:tabs>
              <w:jc w:val="both"/>
              <w:rPr>
                <w:sz w:val="24"/>
                <w:szCs w:val="24"/>
              </w:rPr>
            </w:pPr>
            <w:r w:rsidRPr="00A550F1">
              <w:rPr>
                <w:bCs/>
                <w:sz w:val="24"/>
                <w:szCs w:val="24"/>
              </w:rPr>
              <w:t>Тема 6. Экономика и управление потребительским рынком.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b/>
                <w:bCs/>
                <w:sz w:val="24"/>
                <w:szCs w:val="24"/>
              </w:rPr>
            </w:pPr>
            <w:r w:rsidRPr="00A550F1">
              <w:rPr>
                <w:b/>
                <w:bCs/>
                <w:sz w:val="24"/>
                <w:szCs w:val="24"/>
              </w:rPr>
              <w:t>27</w:t>
            </w:r>
          </w:p>
        </w:tc>
      </w:tr>
      <w:tr w:rsidR="0094149E" w:rsidRPr="00A550F1" w:rsidTr="00E35D36">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D01BDD">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left w:val="single" w:sz="8" w:space="0" w:color="auto"/>
              <w:right w:val="single" w:sz="8" w:space="0" w:color="auto"/>
            </w:tcBorders>
            <w:vAlign w:val="center"/>
          </w:tcPr>
          <w:p w:rsidR="0094149E" w:rsidRPr="00A550F1" w:rsidRDefault="00775D9A" w:rsidP="00775D9A">
            <w:pPr>
              <w:tabs>
                <w:tab w:val="left" w:pos="900"/>
              </w:tabs>
              <w:jc w:val="both"/>
              <w:rPr>
                <w:sz w:val="24"/>
                <w:szCs w:val="24"/>
              </w:rPr>
            </w:pPr>
            <w:r w:rsidRPr="00A550F1">
              <w:rPr>
                <w:sz w:val="24"/>
                <w:szCs w:val="24"/>
              </w:rPr>
              <w:t>Тема 7. Экономика бытового обслуживания населения.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sz w:val="24"/>
                <w:szCs w:val="24"/>
              </w:rPr>
            </w:pPr>
            <w:r w:rsidRPr="00A550F1">
              <w:rPr>
                <w:b/>
                <w:bCs/>
                <w:sz w:val="24"/>
                <w:szCs w:val="24"/>
              </w:rPr>
              <w:t>26</w:t>
            </w:r>
          </w:p>
        </w:tc>
      </w:tr>
      <w:tr w:rsidR="0094149E"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50F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50F1" w:rsidRDefault="0094149E"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b/>
                <w:bCs/>
                <w:i/>
                <w:iCs/>
                <w:sz w:val="24"/>
                <w:szCs w:val="24"/>
              </w:rPr>
            </w:pPr>
          </w:p>
        </w:tc>
      </w:tr>
      <w:tr w:rsidR="0094149E" w:rsidRPr="00A550F1" w:rsidTr="00E35D36">
        <w:trPr>
          <w:trHeight w:val="510"/>
          <w:jc w:val="center"/>
        </w:trPr>
        <w:tc>
          <w:tcPr>
            <w:tcW w:w="5580" w:type="dxa"/>
            <w:vMerge w:val="restart"/>
            <w:tcBorders>
              <w:left w:val="single" w:sz="8" w:space="0" w:color="auto"/>
              <w:right w:val="single" w:sz="8" w:space="0" w:color="auto"/>
            </w:tcBorders>
            <w:vAlign w:val="center"/>
          </w:tcPr>
          <w:p w:rsidR="00BC7AFC" w:rsidRPr="00A550F1" w:rsidRDefault="00BC7AFC" w:rsidP="00775D9A">
            <w:pPr>
              <w:tabs>
                <w:tab w:val="left" w:pos="900"/>
              </w:tabs>
              <w:jc w:val="both"/>
              <w:rPr>
                <w:sz w:val="24"/>
                <w:szCs w:val="24"/>
              </w:rPr>
            </w:pPr>
            <w:r w:rsidRPr="00A550F1">
              <w:rPr>
                <w:sz w:val="24"/>
                <w:szCs w:val="24"/>
              </w:rPr>
              <w:lastRenderedPageBreak/>
              <w:t xml:space="preserve">Тема 8. Экономика и управление социальной сферой городского хозяйства. </w:t>
            </w:r>
          </w:p>
          <w:p w:rsidR="0094149E" w:rsidRPr="00A550F1" w:rsidRDefault="0094149E" w:rsidP="00D41077">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50F1" w:rsidRDefault="0094149E"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DB1B2A" w:rsidP="0094149E">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94149E">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50F1" w:rsidRDefault="00E35D36" w:rsidP="000E19F7">
            <w:pPr>
              <w:jc w:val="center"/>
              <w:rPr>
                <w:sz w:val="24"/>
                <w:szCs w:val="24"/>
              </w:rPr>
            </w:pPr>
            <w:r w:rsidRPr="00A550F1">
              <w:rPr>
                <w:sz w:val="24"/>
                <w:szCs w:val="24"/>
              </w:rPr>
              <w:t>13</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A550F1" w:rsidRDefault="00E35D36" w:rsidP="0094149E">
            <w:pPr>
              <w:jc w:val="center"/>
              <w:rPr>
                <w:b/>
                <w:bCs/>
                <w:sz w:val="24"/>
                <w:szCs w:val="24"/>
              </w:rPr>
            </w:pPr>
            <w:r w:rsidRPr="00A550F1">
              <w:rPr>
                <w:b/>
                <w:bCs/>
                <w:sz w:val="24"/>
                <w:szCs w:val="24"/>
              </w:rPr>
              <w:t>25</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4B3F28">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b/>
                <w:bCs/>
                <w:i/>
                <w:iCs/>
                <w:sz w:val="24"/>
                <w:szCs w:val="24"/>
              </w:rPr>
            </w:pPr>
            <w:r w:rsidRPr="00A550F1">
              <w:rPr>
                <w:b/>
                <w:bCs/>
                <w:i/>
                <w:iCs/>
                <w:sz w:val="24"/>
                <w:szCs w:val="24"/>
              </w:rPr>
              <w:t>6</w:t>
            </w:r>
          </w:p>
        </w:tc>
      </w:tr>
      <w:tr w:rsidR="00830428" w:rsidRPr="00A550F1" w:rsidTr="00E35D36">
        <w:trPr>
          <w:trHeight w:val="510"/>
          <w:jc w:val="center"/>
        </w:trPr>
        <w:tc>
          <w:tcPr>
            <w:tcW w:w="5580" w:type="dxa"/>
            <w:vMerge w:val="restart"/>
            <w:tcBorders>
              <w:left w:val="single" w:sz="8" w:space="0" w:color="auto"/>
              <w:right w:val="single" w:sz="8" w:space="0" w:color="auto"/>
            </w:tcBorders>
            <w:vAlign w:val="center"/>
          </w:tcPr>
          <w:p w:rsidR="00830428" w:rsidRPr="00A550F1" w:rsidRDefault="00830428" w:rsidP="00775D9A">
            <w:pPr>
              <w:tabs>
                <w:tab w:val="left" w:pos="900"/>
              </w:tabs>
              <w:jc w:val="both"/>
              <w:rPr>
                <w:sz w:val="24"/>
                <w:szCs w:val="24"/>
              </w:rPr>
            </w:pPr>
            <w:r w:rsidRPr="00A550F1">
              <w:rPr>
                <w:sz w:val="24"/>
                <w:szCs w:val="24"/>
              </w:rPr>
              <w:t xml:space="preserve">Тема 9. Экономика и управление градостроительством.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13</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b/>
                <w:bCs/>
                <w:iCs/>
                <w:sz w:val="24"/>
                <w:szCs w:val="24"/>
              </w:rPr>
            </w:pPr>
            <w:r w:rsidRPr="00A94625">
              <w:rPr>
                <w:b/>
                <w:bCs/>
                <w:iCs/>
                <w:sz w:val="24"/>
                <w:szCs w:val="24"/>
              </w:rPr>
              <w:t>25</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b/>
                <w:bCs/>
                <w:i/>
                <w:iCs/>
                <w:sz w:val="24"/>
                <w:szCs w:val="24"/>
              </w:rPr>
            </w:pPr>
            <w:r w:rsidRPr="00A550F1">
              <w:rPr>
                <w:b/>
                <w:bCs/>
                <w:i/>
                <w:iCs/>
                <w:sz w:val="24"/>
                <w:szCs w:val="24"/>
              </w:rPr>
              <w:t>6</w:t>
            </w:r>
          </w:p>
        </w:tc>
      </w:tr>
      <w:tr w:rsidR="00830428" w:rsidRPr="00A550F1" w:rsidTr="00E35D36">
        <w:trPr>
          <w:trHeight w:val="510"/>
          <w:jc w:val="center"/>
        </w:trPr>
        <w:tc>
          <w:tcPr>
            <w:tcW w:w="5580" w:type="dxa"/>
            <w:vMerge w:val="restart"/>
            <w:tcBorders>
              <w:left w:val="single" w:sz="8" w:space="0" w:color="auto"/>
              <w:right w:val="single" w:sz="8" w:space="0" w:color="auto"/>
            </w:tcBorders>
            <w:vAlign w:val="center"/>
          </w:tcPr>
          <w:p w:rsidR="00830428" w:rsidRPr="00A550F1" w:rsidRDefault="00830428" w:rsidP="00775D9A">
            <w:pPr>
              <w:tabs>
                <w:tab w:val="left" w:pos="900"/>
              </w:tabs>
              <w:jc w:val="both"/>
              <w:rPr>
                <w:sz w:val="24"/>
                <w:szCs w:val="24"/>
              </w:rPr>
            </w:pPr>
            <w:r w:rsidRPr="00A550F1">
              <w:rPr>
                <w:sz w:val="24"/>
                <w:szCs w:val="24"/>
              </w:rPr>
              <w:t>Тема 10. Особенности управления и финансового обеспечения развития городского хозяйства.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iCs/>
                <w:sz w:val="24"/>
                <w:szCs w:val="24"/>
              </w:rPr>
            </w:pPr>
            <w:r w:rsidRPr="00A94625">
              <w:rPr>
                <w:iCs/>
                <w:sz w:val="24"/>
                <w:szCs w:val="24"/>
              </w:rPr>
              <w:t>14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94625" w:rsidRDefault="00830428" w:rsidP="0094149E">
            <w:pPr>
              <w:jc w:val="center"/>
              <w:rPr>
                <w:b/>
                <w:bCs/>
                <w:iCs/>
                <w:sz w:val="24"/>
                <w:szCs w:val="24"/>
              </w:rPr>
            </w:pPr>
            <w:r w:rsidRPr="00A94625">
              <w:rPr>
                <w:b/>
                <w:bCs/>
                <w:iCs/>
                <w:sz w:val="24"/>
                <w:szCs w:val="24"/>
              </w:rPr>
              <w:t>26</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b/>
                <w:bCs/>
                <w:i/>
                <w:iCs/>
                <w:sz w:val="24"/>
                <w:szCs w:val="24"/>
              </w:rPr>
            </w:pPr>
            <w:r w:rsidRPr="00A550F1">
              <w:rPr>
                <w:b/>
                <w:bCs/>
                <w:i/>
                <w:iCs/>
                <w:sz w:val="24"/>
                <w:szCs w:val="24"/>
              </w:rPr>
              <w:t>4</w:t>
            </w:r>
          </w:p>
        </w:tc>
      </w:tr>
      <w:tr w:rsidR="00830428" w:rsidRPr="00A550F1"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30428" w:rsidRPr="00A550F1" w:rsidRDefault="00830428" w:rsidP="0094149E">
            <w:pPr>
              <w:widowControl/>
              <w:autoSpaceDE/>
              <w:autoSpaceDN/>
              <w:adjustRightInd/>
              <w:jc w:val="both"/>
              <w:rPr>
                <w:sz w:val="24"/>
                <w:szCs w:val="24"/>
              </w:rPr>
            </w:pPr>
            <w:r w:rsidRPr="00A550F1">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30428" w:rsidRPr="00A550F1" w:rsidRDefault="00830428" w:rsidP="0094149E">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sz w:val="24"/>
                <w:szCs w:val="24"/>
              </w:rPr>
            </w:pPr>
            <w:r w:rsidRPr="00A550F1">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sz w:val="24"/>
                <w:szCs w:val="24"/>
              </w:rPr>
            </w:pPr>
            <w:r w:rsidRPr="00A550F1">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830428" w:rsidRPr="00A94625" w:rsidRDefault="00830428" w:rsidP="0094149E">
            <w:pPr>
              <w:jc w:val="center"/>
              <w:rPr>
                <w:sz w:val="24"/>
                <w:szCs w:val="24"/>
              </w:rPr>
            </w:pPr>
            <w:r w:rsidRPr="00A94625">
              <w:rPr>
                <w:iCs/>
                <w:sz w:val="24"/>
                <w:szCs w:val="24"/>
              </w:rPr>
              <w:t>135</w:t>
            </w:r>
          </w:p>
        </w:tc>
        <w:tc>
          <w:tcPr>
            <w:tcW w:w="752"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jc w:val="center"/>
              <w:rPr>
                <w:b/>
                <w:bCs/>
                <w:sz w:val="24"/>
                <w:szCs w:val="24"/>
              </w:rPr>
            </w:pPr>
            <w:r w:rsidRPr="00A550F1">
              <w:rPr>
                <w:b/>
                <w:bCs/>
                <w:sz w:val="24"/>
                <w:szCs w:val="24"/>
              </w:rPr>
              <w:t>261</w:t>
            </w:r>
          </w:p>
        </w:tc>
      </w:tr>
      <w:tr w:rsidR="00830428" w:rsidRPr="00A550F1"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94149E">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i/>
                <w:iCs/>
                <w:sz w:val="24"/>
                <w:szCs w:val="24"/>
              </w:rPr>
            </w:pPr>
            <w:r w:rsidRPr="00A550F1">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jc w:val="center"/>
              <w:rPr>
                <w:i/>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jc w:val="center"/>
              <w:rPr>
                <w:b/>
                <w:bCs/>
                <w:i/>
                <w:iCs/>
                <w:sz w:val="24"/>
                <w:szCs w:val="24"/>
              </w:rPr>
            </w:pPr>
            <w:r w:rsidRPr="00A550F1">
              <w:rPr>
                <w:b/>
                <w:bCs/>
                <w:i/>
                <w:iCs/>
                <w:sz w:val="24"/>
                <w:szCs w:val="24"/>
              </w:rPr>
              <w:t>28</w:t>
            </w:r>
          </w:p>
        </w:tc>
      </w:tr>
      <w:tr w:rsidR="00830428" w:rsidRPr="00A550F1"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30428" w:rsidRPr="00A550F1" w:rsidRDefault="00830428" w:rsidP="0094149E">
            <w:pPr>
              <w:widowControl/>
              <w:autoSpaceDE/>
              <w:autoSpaceDN/>
              <w:adjustRightInd/>
              <w:jc w:val="both"/>
              <w:rPr>
                <w:sz w:val="24"/>
                <w:szCs w:val="24"/>
              </w:rPr>
            </w:pPr>
            <w:r w:rsidRPr="00A550F1">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30428" w:rsidRPr="00A550F1" w:rsidRDefault="00830428" w:rsidP="00B44FF6">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830428" w:rsidRPr="00A550F1" w:rsidRDefault="00830428" w:rsidP="0094149E">
            <w:pPr>
              <w:widowControl/>
              <w:autoSpaceDE/>
              <w:autoSpaceDN/>
              <w:adjustRightInd/>
              <w:jc w:val="center"/>
              <w:rPr>
                <w:b/>
                <w:bCs/>
                <w:sz w:val="24"/>
                <w:szCs w:val="24"/>
              </w:rPr>
            </w:pPr>
            <w:r w:rsidRPr="00A550F1">
              <w:rPr>
                <w:b/>
                <w:bCs/>
                <w:sz w:val="24"/>
                <w:szCs w:val="24"/>
              </w:rPr>
              <w:t>27</w:t>
            </w:r>
          </w:p>
        </w:tc>
      </w:tr>
      <w:tr w:rsidR="00830428" w:rsidRPr="00A550F1"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30428" w:rsidRPr="00A550F1" w:rsidRDefault="00830428" w:rsidP="00104A75">
            <w:pPr>
              <w:widowControl/>
              <w:autoSpaceDE/>
              <w:autoSpaceDN/>
              <w:adjustRightInd/>
              <w:jc w:val="both"/>
              <w:rPr>
                <w:sz w:val="24"/>
                <w:szCs w:val="24"/>
              </w:rPr>
            </w:pPr>
            <w:r w:rsidRPr="00A550F1">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30428" w:rsidRPr="00A550F1" w:rsidRDefault="00830428" w:rsidP="00B44FF6">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94149E">
            <w:pPr>
              <w:widowControl/>
              <w:autoSpaceDE/>
              <w:autoSpaceDN/>
              <w:adjustRightInd/>
              <w:jc w:val="center"/>
              <w:rPr>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94149E">
            <w:pPr>
              <w:widowControl/>
              <w:autoSpaceDE/>
              <w:autoSpaceDN/>
              <w:adjustRightInd/>
              <w:jc w:val="center"/>
              <w:rPr>
                <w:b/>
                <w:bCs/>
                <w:sz w:val="24"/>
                <w:szCs w:val="24"/>
              </w:rPr>
            </w:pPr>
            <w:r w:rsidRPr="00A550F1">
              <w:rPr>
                <w:b/>
                <w:bCs/>
                <w:sz w:val="24"/>
                <w:szCs w:val="24"/>
              </w:rPr>
              <w:t>288</w:t>
            </w:r>
          </w:p>
        </w:tc>
      </w:tr>
    </w:tbl>
    <w:p w:rsidR="00DA489D" w:rsidRPr="00A550F1" w:rsidRDefault="00DA489D" w:rsidP="00DA489D">
      <w:pPr>
        <w:tabs>
          <w:tab w:val="left" w:pos="900"/>
        </w:tabs>
        <w:jc w:val="both"/>
        <w:rPr>
          <w:b/>
          <w:sz w:val="24"/>
          <w:szCs w:val="24"/>
        </w:rPr>
      </w:pPr>
    </w:p>
    <w:p w:rsidR="00DA489D" w:rsidRPr="00A550F1" w:rsidRDefault="00DA489D" w:rsidP="00DA489D">
      <w:pPr>
        <w:tabs>
          <w:tab w:val="left" w:pos="900"/>
        </w:tabs>
        <w:jc w:val="both"/>
        <w:rPr>
          <w:b/>
          <w:sz w:val="24"/>
          <w:szCs w:val="24"/>
        </w:rPr>
      </w:pPr>
    </w:p>
    <w:p w:rsidR="007F4B97" w:rsidRPr="00A550F1" w:rsidRDefault="00114770" w:rsidP="00A76E53">
      <w:pPr>
        <w:tabs>
          <w:tab w:val="left" w:pos="900"/>
        </w:tabs>
        <w:ind w:firstLine="709"/>
        <w:jc w:val="both"/>
        <w:rPr>
          <w:b/>
          <w:sz w:val="24"/>
          <w:szCs w:val="24"/>
        </w:rPr>
      </w:pPr>
      <w:r w:rsidRPr="00A550F1">
        <w:rPr>
          <w:b/>
          <w:sz w:val="24"/>
          <w:szCs w:val="24"/>
        </w:rPr>
        <w:t xml:space="preserve">5.2. </w:t>
      </w:r>
      <w:r w:rsidR="007F4B97" w:rsidRPr="00A550F1">
        <w:rPr>
          <w:b/>
          <w:sz w:val="24"/>
          <w:szCs w:val="24"/>
        </w:rPr>
        <w:t xml:space="preserve">Тематический план для </w:t>
      </w:r>
      <w:r w:rsidR="00586FAD" w:rsidRPr="00A550F1">
        <w:rPr>
          <w:b/>
          <w:sz w:val="24"/>
          <w:szCs w:val="24"/>
        </w:rPr>
        <w:t>за</w:t>
      </w:r>
      <w:r w:rsidR="007F4B97" w:rsidRPr="00A550F1">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01C64" w:rsidRPr="00A550F1" w:rsidTr="00761FC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01C64" w:rsidRPr="00A550F1" w:rsidRDefault="00601C64" w:rsidP="00A94625">
            <w:pPr>
              <w:widowControl/>
              <w:autoSpaceDE/>
              <w:autoSpaceDN/>
              <w:adjustRightInd/>
              <w:jc w:val="both"/>
              <w:rPr>
                <w:b/>
                <w:bCs/>
                <w:sz w:val="24"/>
                <w:szCs w:val="24"/>
              </w:rPr>
            </w:pPr>
            <w:r w:rsidRPr="00A550F1">
              <w:rPr>
                <w:b/>
                <w:bCs/>
                <w:sz w:val="24"/>
                <w:szCs w:val="24"/>
              </w:rPr>
              <w:t xml:space="preserve">Семестр </w:t>
            </w:r>
            <w:r w:rsidR="00A94625">
              <w:rPr>
                <w:b/>
                <w:bCs/>
                <w:sz w:val="24"/>
                <w:szCs w:val="24"/>
              </w:rPr>
              <w:t>8</w:t>
            </w:r>
          </w:p>
        </w:tc>
      </w:tr>
      <w:tr w:rsidR="00601C64" w:rsidRPr="00A550F1" w:rsidTr="00761FC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01C64" w:rsidRPr="00A550F1" w:rsidRDefault="00601C64" w:rsidP="00761FC5">
            <w:pPr>
              <w:widowControl/>
              <w:autoSpaceDE/>
              <w:autoSpaceDN/>
              <w:adjustRightInd/>
              <w:jc w:val="both"/>
              <w:rPr>
                <w:sz w:val="24"/>
                <w:szCs w:val="24"/>
              </w:rPr>
            </w:pPr>
            <w:r w:rsidRPr="00A550F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r w:rsidRPr="00A550F1">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01C64" w:rsidRPr="00A550F1" w:rsidRDefault="00601C64" w:rsidP="00761FC5">
            <w:pPr>
              <w:widowControl/>
              <w:autoSpaceDE/>
              <w:autoSpaceDN/>
              <w:adjustRightInd/>
              <w:jc w:val="both"/>
              <w:rPr>
                <w:b/>
                <w:bCs/>
                <w:sz w:val="24"/>
                <w:szCs w:val="24"/>
              </w:rPr>
            </w:pPr>
            <w:r w:rsidRPr="00A550F1">
              <w:rPr>
                <w:b/>
                <w:bCs/>
                <w:sz w:val="24"/>
                <w:szCs w:val="24"/>
              </w:rPr>
              <w:t>Всего</w:t>
            </w: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sz w:val="24"/>
                <w:szCs w:val="24"/>
              </w:rPr>
              <w:t xml:space="preserve"> </w:t>
            </w:r>
            <w:r w:rsidRPr="00A550F1">
              <w:rPr>
                <w:bCs/>
                <w:sz w:val="24"/>
                <w:szCs w:val="24"/>
              </w:rPr>
              <w:t>Тема 1. Экономика и управление городским хозяйством как научное направление и учебная дисциплина.</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i/>
                <w:sz w:val="24"/>
                <w:szCs w:val="24"/>
              </w:rPr>
            </w:pPr>
            <w:r w:rsidRPr="00A550F1">
              <w:rPr>
                <w:b/>
                <w:bCs/>
                <w:i/>
                <w:sz w:val="24"/>
                <w:szCs w:val="24"/>
              </w:rPr>
              <w:t>27</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sz w:val="24"/>
                <w:szCs w:val="24"/>
              </w:rPr>
              <w:t xml:space="preserve"> </w:t>
            </w:r>
            <w:r w:rsidRPr="00A550F1">
              <w:rPr>
                <w:bCs/>
                <w:sz w:val="24"/>
                <w:szCs w:val="24"/>
              </w:rPr>
              <w:t xml:space="preserve">Тема 2. Особенности экономики городского хозяйства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28</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sz w:val="24"/>
                <w:szCs w:val="24"/>
              </w:rPr>
              <w:t xml:space="preserve"> </w:t>
            </w:r>
            <w:r w:rsidRPr="00A550F1">
              <w:rPr>
                <w:bCs/>
                <w:sz w:val="24"/>
                <w:szCs w:val="24"/>
              </w:rPr>
              <w:t>Тема 3. Особенности экономики и управления жилищным хозяйством в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w:t>
            </w:r>
            <w:r w:rsidRPr="00A550F1">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bCs/>
                <w:sz w:val="24"/>
                <w:szCs w:val="24"/>
              </w:rPr>
              <w:t>Тема 4. Экономика и управление коммунальным хозяйством.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28</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bCs/>
                <w:sz w:val="24"/>
                <w:szCs w:val="24"/>
              </w:rPr>
              <w:t>Тема 5. Экономика и управление городским транспортом.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tabs>
                <w:tab w:val="left" w:pos="900"/>
              </w:tabs>
              <w:jc w:val="both"/>
              <w:rPr>
                <w:sz w:val="24"/>
                <w:szCs w:val="24"/>
              </w:rPr>
            </w:pPr>
            <w:r w:rsidRPr="00A550F1">
              <w:rPr>
                <w:bCs/>
                <w:sz w:val="24"/>
                <w:szCs w:val="24"/>
              </w:rPr>
              <w:t>Тема 6. Экономика и управление потребительским рынком.</w:t>
            </w:r>
            <w:r w:rsidRPr="00A550F1">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w:t>
            </w:r>
          </w:p>
        </w:tc>
      </w:tr>
      <w:tr w:rsidR="00601C64" w:rsidRPr="00A550F1" w:rsidTr="00761FC5">
        <w:trPr>
          <w:trHeight w:val="74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Тема 7. Экономика бытового обслуживания населения.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sz w:val="24"/>
                <w:szCs w:val="24"/>
              </w:rPr>
            </w:pPr>
            <w:r w:rsidRPr="00A550F1">
              <w:rPr>
                <w:sz w:val="24"/>
                <w:szCs w:val="24"/>
              </w:rPr>
              <w:t>27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sz w:val="24"/>
                <w:szCs w:val="24"/>
              </w:rPr>
            </w:pPr>
            <w:r w:rsidRPr="00A550F1">
              <w:rPr>
                <w:b/>
                <w:bCs/>
                <w:sz w:val="24"/>
                <w:szCs w:val="24"/>
              </w:rPr>
              <w:t>28</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 xml:space="preserve">Тема 8. Экономика и управление социальной сферой городского хозяйства. </w:t>
            </w:r>
          </w:p>
          <w:p w:rsidR="00601C64" w:rsidRPr="00A550F1" w:rsidRDefault="00601C64" w:rsidP="00761FC5">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sz w:val="24"/>
                <w:szCs w:val="24"/>
              </w:rPr>
            </w:pPr>
            <w:r w:rsidRPr="00A550F1">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sz w:val="24"/>
                <w:szCs w:val="24"/>
              </w:rPr>
            </w:pPr>
            <w:r w:rsidRPr="00A550F1">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sz w:val="24"/>
                <w:szCs w:val="24"/>
              </w:rPr>
            </w:pPr>
            <w:r w:rsidRPr="00A550F1">
              <w:rPr>
                <w:b/>
                <w:bCs/>
                <w:sz w:val="24"/>
                <w:szCs w:val="24"/>
              </w:rPr>
              <w:t>29</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 xml:space="preserve">Тема 9. Экономика и управление градостроительством.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i/>
                <w:iCs/>
                <w:sz w:val="24"/>
                <w:szCs w:val="24"/>
              </w:rPr>
            </w:pPr>
            <w:r w:rsidRPr="00A550F1">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i/>
                <w:iCs/>
                <w:sz w:val="24"/>
                <w:szCs w:val="24"/>
              </w:rPr>
            </w:pPr>
            <w:r w:rsidRPr="00A550F1">
              <w:rPr>
                <w:i/>
                <w:iCs/>
                <w:sz w:val="24"/>
                <w:szCs w:val="24"/>
              </w:rPr>
              <w:t>28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i/>
                <w:iCs/>
                <w:sz w:val="24"/>
                <w:szCs w:val="24"/>
              </w:rPr>
            </w:pPr>
            <w:r w:rsidRPr="00A550F1">
              <w:rPr>
                <w:b/>
                <w:bCs/>
                <w:i/>
                <w:iCs/>
                <w:sz w:val="24"/>
                <w:szCs w:val="24"/>
              </w:rPr>
              <w:t>29</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p>
        </w:tc>
      </w:tr>
      <w:tr w:rsidR="00601C64" w:rsidRPr="00A550F1" w:rsidTr="00761FC5">
        <w:trPr>
          <w:trHeight w:val="510"/>
          <w:jc w:val="center"/>
        </w:trPr>
        <w:tc>
          <w:tcPr>
            <w:tcW w:w="5580" w:type="dxa"/>
            <w:vMerge w:val="restart"/>
            <w:tcBorders>
              <w:left w:val="single" w:sz="8" w:space="0" w:color="auto"/>
              <w:right w:val="single" w:sz="8" w:space="0" w:color="auto"/>
            </w:tcBorders>
            <w:vAlign w:val="center"/>
          </w:tcPr>
          <w:p w:rsidR="00601C64" w:rsidRPr="00A550F1" w:rsidRDefault="00601C64" w:rsidP="00761FC5">
            <w:pPr>
              <w:tabs>
                <w:tab w:val="left" w:pos="900"/>
              </w:tabs>
              <w:jc w:val="both"/>
              <w:rPr>
                <w:sz w:val="24"/>
                <w:szCs w:val="24"/>
              </w:rPr>
            </w:pPr>
            <w:r w:rsidRPr="00A550F1">
              <w:rPr>
                <w:sz w:val="24"/>
                <w:szCs w:val="24"/>
              </w:rPr>
              <w:t>Тема 10. Особенности управления и финансового обеспечения развития городского хозяйства.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i/>
                <w:iCs/>
                <w:sz w:val="24"/>
                <w:szCs w:val="24"/>
              </w:rPr>
            </w:pPr>
            <w:r w:rsidRPr="00A550F1">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5E0F54">
            <w:pPr>
              <w:jc w:val="center"/>
              <w:rPr>
                <w:i/>
                <w:iCs/>
                <w:sz w:val="24"/>
                <w:szCs w:val="24"/>
              </w:rPr>
            </w:pPr>
            <w:r w:rsidRPr="00A550F1">
              <w:rPr>
                <w:i/>
                <w:iCs/>
                <w:sz w:val="24"/>
                <w:szCs w:val="24"/>
              </w:rPr>
              <w:t>28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5E0F54" w:rsidP="00761FC5">
            <w:pPr>
              <w:jc w:val="center"/>
              <w:rPr>
                <w:b/>
                <w:bCs/>
                <w:i/>
                <w:iCs/>
                <w:sz w:val="24"/>
                <w:szCs w:val="24"/>
              </w:rPr>
            </w:pPr>
            <w:r w:rsidRPr="00A550F1">
              <w:rPr>
                <w:b/>
                <w:bCs/>
                <w:i/>
                <w:iCs/>
                <w:sz w:val="24"/>
                <w:szCs w:val="24"/>
              </w:rPr>
              <w:t>29</w:t>
            </w:r>
          </w:p>
        </w:tc>
      </w:tr>
      <w:tr w:rsidR="00830428"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830428" w:rsidRPr="00A550F1" w:rsidRDefault="00830428"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30428" w:rsidRPr="00A550F1" w:rsidRDefault="00830428"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30428" w:rsidRPr="00A550F1" w:rsidRDefault="00830428" w:rsidP="004B3F2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30428" w:rsidRPr="00A550F1" w:rsidRDefault="00830428" w:rsidP="004B3F28">
            <w:pPr>
              <w:jc w:val="center"/>
              <w:rPr>
                <w:b/>
                <w:bCs/>
                <w:i/>
                <w:iCs/>
                <w:sz w:val="24"/>
                <w:szCs w:val="24"/>
              </w:rPr>
            </w:pPr>
            <w:r w:rsidRPr="00A550F1">
              <w:rPr>
                <w:b/>
                <w:bCs/>
                <w:i/>
                <w:iCs/>
                <w:sz w:val="24"/>
                <w:szCs w:val="24"/>
              </w:rPr>
              <w:t>2</w:t>
            </w:r>
          </w:p>
        </w:tc>
      </w:tr>
      <w:tr w:rsidR="00601C64" w:rsidRPr="00A550F1" w:rsidTr="00761F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85404" w:rsidP="00761FC5">
            <w:pPr>
              <w:jc w:val="center"/>
              <w:rPr>
                <w:sz w:val="24"/>
                <w:szCs w:val="24"/>
              </w:rPr>
            </w:pPr>
            <w:r w:rsidRPr="00A550F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4EAF" w:rsidP="00761FC5">
            <w:pPr>
              <w:jc w:val="center"/>
              <w:rPr>
                <w:sz w:val="24"/>
                <w:szCs w:val="24"/>
              </w:rPr>
            </w:pPr>
            <w:r w:rsidRPr="00A550F1">
              <w:rPr>
                <w:sz w:val="24"/>
                <w:szCs w:val="24"/>
              </w:rPr>
              <w:t>267</w:t>
            </w: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5E0F54" w:rsidP="00761FC5">
            <w:pPr>
              <w:jc w:val="center"/>
              <w:rPr>
                <w:b/>
                <w:bCs/>
                <w:sz w:val="24"/>
                <w:szCs w:val="24"/>
              </w:rPr>
            </w:pPr>
            <w:r w:rsidRPr="00A550F1">
              <w:rPr>
                <w:b/>
                <w:bCs/>
                <w:sz w:val="24"/>
                <w:szCs w:val="24"/>
              </w:rPr>
              <w:t>279</w:t>
            </w:r>
          </w:p>
        </w:tc>
      </w:tr>
      <w:tr w:rsidR="00601C64" w:rsidRPr="00A550F1" w:rsidTr="00761FC5">
        <w:trPr>
          <w:trHeight w:val="510"/>
          <w:jc w:val="center"/>
        </w:trPr>
        <w:tc>
          <w:tcPr>
            <w:tcW w:w="5580" w:type="dxa"/>
            <w:vMerge/>
            <w:tcBorders>
              <w:left w:val="single" w:sz="8" w:space="0" w:color="auto"/>
              <w:bottom w:val="single" w:sz="8" w:space="0" w:color="auto"/>
              <w:right w:val="single" w:sz="8" w:space="0" w:color="auto"/>
            </w:tcBorders>
            <w:vAlign w:val="center"/>
          </w:tcPr>
          <w:p w:rsidR="00601C64" w:rsidRPr="00A550F1" w:rsidRDefault="00601C64" w:rsidP="00761FC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01C64" w:rsidRPr="00A550F1" w:rsidRDefault="00601C64" w:rsidP="00761FC5">
            <w:pPr>
              <w:widowControl/>
              <w:autoSpaceDE/>
              <w:autoSpaceDN/>
              <w:adjustRightInd/>
              <w:jc w:val="both"/>
              <w:rPr>
                <w:sz w:val="24"/>
                <w:szCs w:val="24"/>
              </w:rPr>
            </w:pPr>
            <w:r w:rsidRPr="00A550F1">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i/>
                <w:iCs/>
                <w:sz w:val="24"/>
                <w:szCs w:val="24"/>
              </w:rPr>
            </w:pPr>
            <w:r w:rsidRPr="00A550F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jc w:val="center"/>
              <w:rPr>
                <w:b/>
                <w:bCs/>
                <w:i/>
                <w:iCs/>
                <w:sz w:val="24"/>
                <w:szCs w:val="24"/>
              </w:rPr>
            </w:pPr>
            <w:r w:rsidRPr="00A550F1">
              <w:rPr>
                <w:b/>
                <w:bCs/>
                <w:i/>
                <w:iCs/>
                <w:sz w:val="24"/>
                <w:szCs w:val="24"/>
              </w:rPr>
              <w:t>2</w:t>
            </w:r>
          </w:p>
        </w:tc>
      </w:tr>
      <w:tr w:rsidR="00601C64" w:rsidRPr="00A550F1" w:rsidTr="00761F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01C64" w:rsidRPr="00A550F1" w:rsidRDefault="00601C64" w:rsidP="00761FC5">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center"/>
              <w:rPr>
                <w:b/>
                <w:bCs/>
                <w:sz w:val="24"/>
                <w:szCs w:val="24"/>
              </w:rPr>
            </w:pPr>
            <w:r w:rsidRPr="00A550F1">
              <w:rPr>
                <w:b/>
                <w:bCs/>
                <w:sz w:val="24"/>
                <w:szCs w:val="24"/>
              </w:rPr>
              <w:t>9</w:t>
            </w:r>
          </w:p>
        </w:tc>
      </w:tr>
      <w:tr w:rsidR="00601C64" w:rsidRPr="00A550F1" w:rsidTr="00761F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01C64" w:rsidRPr="00A550F1" w:rsidRDefault="00601C64" w:rsidP="00761FC5">
            <w:pPr>
              <w:widowControl/>
              <w:autoSpaceDE/>
              <w:autoSpaceDN/>
              <w:adjustRightInd/>
              <w:jc w:val="both"/>
              <w:rPr>
                <w:sz w:val="24"/>
                <w:szCs w:val="24"/>
              </w:rPr>
            </w:pPr>
            <w:r w:rsidRPr="00A550F1">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01C64" w:rsidRPr="00A550F1" w:rsidRDefault="00601C64" w:rsidP="00761FC5">
            <w:pPr>
              <w:widowControl/>
              <w:autoSpaceDE/>
              <w:autoSpaceDN/>
              <w:adjustRightInd/>
              <w:jc w:val="both"/>
              <w:rPr>
                <w:sz w:val="24"/>
                <w:szCs w:val="24"/>
              </w:rPr>
            </w:pPr>
            <w:r w:rsidRPr="00A550F1">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1C64" w:rsidRPr="00A550F1" w:rsidRDefault="00601C64" w:rsidP="00761FC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1C64" w:rsidRPr="00A550F1" w:rsidRDefault="00601C64" w:rsidP="00761FC5">
            <w:pPr>
              <w:widowControl/>
              <w:autoSpaceDE/>
              <w:autoSpaceDN/>
              <w:adjustRightInd/>
              <w:jc w:val="center"/>
              <w:rPr>
                <w:b/>
                <w:bCs/>
                <w:sz w:val="24"/>
                <w:szCs w:val="24"/>
              </w:rPr>
            </w:pPr>
            <w:r w:rsidRPr="00A550F1">
              <w:rPr>
                <w:b/>
                <w:bCs/>
                <w:sz w:val="24"/>
                <w:szCs w:val="24"/>
              </w:rPr>
              <w:t>288</w:t>
            </w:r>
          </w:p>
        </w:tc>
      </w:tr>
    </w:tbl>
    <w:p w:rsidR="00DA489D" w:rsidRPr="00793E1B" w:rsidRDefault="00DA489D" w:rsidP="00A76E53">
      <w:pPr>
        <w:tabs>
          <w:tab w:val="left" w:pos="900"/>
        </w:tabs>
        <w:ind w:firstLine="709"/>
        <w:jc w:val="both"/>
        <w:rPr>
          <w:b/>
          <w:color w:val="000000"/>
          <w:sz w:val="24"/>
          <w:szCs w:val="24"/>
        </w:rPr>
      </w:pPr>
    </w:p>
    <w:p w:rsidR="00A550F1" w:rsidRPr="00A550F1" w:rsidRDefault="00A550F1" w:rsidP="00A550F1">
      <w:pPr>
        <w:ind w:firstLine="709"/>
        <w:jc w:val="both"/>
        <w:rPr>
          <w:b/>
          <w:i/>
        </w:rPr>
      </w:pPr>
      <w:r w:rsidRPr="00A550F1">
        <w:rPr>
          <w:b/>
          <w:i/>
        </w:rPr>
        <w:t>* Примечания:</w:t>
      </w:r>
    </w:p>
    <w:p w:rsidR="00A550F1" w:rsidRPr="00A550F1" w:rsidRDefault="00A550F1" w:rsidP="00A550F1">
      <w:pPr>
        <w:ind w:firstLine="709"/>
        <w:jc w:val="both"/>
        <w:rPr>
          <w:b/>
        </w:rPr>
      </w:pPr>
      <w:r w:rsidRPr="00A550F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50F1" w:rsidRPr="00A550F1" w:rsidRDefault="00A550F1" w:rsidP="00A550F1">
      <w:pPr>
        <w:ind w:firstLine="709"/>
        <w:jc w:val="both"/>
      </w:pPr>
      <w:r w:rsidRPr="00A550F1">
        <w:t xml:space="preserve">При разработке образовательной программы высшего образования в части рабочей программы дисциплины </w:t>
      </w:r>
      <w:r w:rsidR="00A021D0" w:rsidRPr="00A550F1">
        <w:rPr>
          <w:b/>
        </w:rPr>
        <w:t>«Городское хозяйство»</w:t>
      </w:r>
      <w:r w:rsidR="00A021D0" w:rsidRPr="00A550F1">
        <w:t xml:space="preserve"> </w:t>
      </w:r>
      <w:r w:rsidRPr="00A550F1">
        <w:t xml:space="preserve">согласно требованиям </w:t>
      </w:r>
      <w:r w:rsidRPr="00A550F1">
        <w:rPr>
          <w:b/>
        </w:rPr>
        <w:t>частей 3-5 статьи 13, статьи 30, пункта 3 части 1 статьи 34</w:t>
      </w:r>
      <w:r w:rsidRPr="00A550F1">
        <w:t xml:space="preserve"> 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пунктов 16, 38</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50F1" w:rsidRPr="00A550F1" w:rsidRDefault="00A550F1" w:rsidP="00A550F1">
      <w:pPr>
        <w:ind w:firstLine="709"/>
        <w:jc w:val="both"/>
        <w:rPr>
          <w:b/>
        </w:rPr>
      </w:pPr>
      <w:r w:rsidRPr="00A550F1">
        <w:rPr>
          <w:b/>
        </w:rPr>
        <w:t>б) Для обучающихся с ограниченными возможностями здоровья и инвалидов:</w:t>
      </w:r>
    </w:p>
    <w:p w:rsidR="00A550F1" w:rsidRPr="00A550F1" w:rsidRDefault="00A550F1" w:rsidP="00A550F1">
      <w:pPr>
        <w:ind w:firstLine="709"/>
        <w:jc w:val="both"/>
      </w:pPr>
      <w:r w:rsidRPr="00A550F1">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50F1">
        <w:rPr>
          <w:b/>
        </w:rPr>
        <w:t>статьи 79</w:t>
      </w:r>
      <w:r w:rsidRPr="00A550F1">
        <w:t xml:space="preserve"> 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раздела III</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50F1">
        <w:rPr>
          <w:b/>
          <w:i/>
        </w:rPr>
        <w:t>при наличии факта зачисления таких обучающихся с учетом конкретных нозологий</w:t>
      </w:r>
      <w:r w:rsidRPr="00A550F1">
        <w:t>).</w:t>
      </w:r>
    </w:p>
    <w:p w:rsidR="00A550F1" w:rsidRPr="00A550F1" w:rsidRDefault="00A550F1" w:rsidP="00A550F1">
      <w:pPr>
        <w:ind w:firstLine="709"/>
        <w:jc w:val="both"/>
        <w:rPr>
          <w:b/>
        </w:rPr>
      </w:pPr>
      <w:r w:rsidRPr="00A550F1">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50F1" w:rsidRPr="00A550F1" w:rsidRDefault="00A550F1" w:rsidP="00A550F1">
      <w:pPr>
        <w:ind w:firstLine="709"/>
        <w:jc w:val="both"/>
      </w:pPr>
      <w:r w:rsidRPr="00A550F1">
        <w:t xml:space="preserve">При разработке образовательной программы высшего образования согласно требованиями </w:t>
      </w:r>
      <w:r w:rsidRPr="00A550F1">
        <w:rPr>
          <w:b/>
        </w:rPr>
        <w:t xml:space="preserve">частей 3-5 статьи 13, статьи 30, пункта 3 части 1 статьи 34 </w:t>
      </w:r>
      <w:r w:rsidRPr="00A550F1">
        <w:t xml:space="preserve">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пункта 20</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50F1">
        <w:rPr>
          <w:b/>
        </w:rPr>
        <w:t>частью 5 статьи 5</w:t>
      </w:r>
      <w:r w:rsidRPr="00A550F1">
        <w:t xml:space="preserve"> Федерального закона </w:t>
      </w:r>
      <w:r w:rsidRPr="00A550F1">
        <w:rPr>
          <w:b/>
        </w:rPr>
        <w:t>от 05.05.2014 № 84-ФЗ</w:t>
      </w:r>
      <w:r w:rsidRPr="00A550F1">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w:t>
      </w:r>
      <w:r w:rsidRPr="00A550F1">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50F1" w:rsidRPr="00A550F1" w:rsidRDefault="00A550F1" w:rsidP="00A550F1">
      <w:pPr>
        <w:ind w:firstLine="709"/>
        <w:jc w:val="both"/>
        <w:rPr>
          <w:b/>
        </w:rPr>
      </w:pPr>
      <w:r w:rsidRPr="00A550F1">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50F1" w:rsidRPr="00A550F1" w:rsidRDefault="00A550F1" w:rsidP="00A550F1">
      <w:pPr>
        <w:ind w:firstLine="709"/>
        <w:jc w:val="both"/>
      </w:pPr>
      <w:r w:rsidRPr="00A550F1">
        <w:t xml:space="preserve">При разработке образовательной программы высшего образования согласно требованиям </w:t>
      </w:r>
      <w:r w:rsidRPr="00A550F1">
        <w:rPr>
          <w:b/>
        </w:rPr>
        <w:t>пункта 9 части 1 статьи 33, части 3 статьи 34</w:t>
      </w:r>
      <w:r w:rsidRPr="00A550F1">
        <w:t xml:space="preserve"> Федерального закона Российской Федерации </w:t>
      </w:r>
      <w:r w:rsidRPr="00A550F1">
        <w:rPr>
          <w:b/>
        </w:rPr>
        <w:t>от 29.12.2012 № 273-ФЗ</w:t>
      </w:r>
      <w:r w:rsidRPr="00A550F1">
        <w:t xml:space="preserve"> «Об образовании в Российской Федерации»; </w:t>
      </w:r>
      <w:r w:rsidRPr="00A550F1">
        <w:rPr>
          <w:b/>
        </w:rPr>
        <w:t>пункта 43</w:t>
      </w:r>
      <w:r w:rsidRPr="00A550F1">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25634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57559" w:rsidRDefault="00F57559" w:rsidP="00B14050">
      <w:pPr>
        <w:tabs>
          <w:tab w:val="left" w:pos="900"/>
        </w:tabs>
        <w:ind w:firstLine="709"/>
        <w:jc w:val="both"/>
        <w:rPr>
          <w:b/>
          <w:bCs/>
        </w:rPr>
      </w:pPr>
    </w:p>
    <w:p w:rsidR="00F57559" w:rsidRPr="00E32CCC" w:rsidRDefault="00C84563" w:rsidP="00B14050">
      <w:pPr>
        <w:tabs>
          <w:tab w:val="left" w:pos="900"/>
        </w:tabs>
        <w:ind w:firstLine="709"/>
        <w:jc w:val="both"/>
        <w:rPr>
          <w:sz w:val="24"/>
          <w:szCs w:val="24"/>
        </w:rPr>
      </w:pPr>
      <w:r w:rsidRPr="00E32CCC">
        <w:rPr>
          <w:b/>
          <w:bCs/>
          <w:sz w:val="24"/>
          <w:szCs w:val="24"/>
        </w:rPr>
        <w:t>Тема 1. Экономика и управление городским хозяйством как научное направление и учебная дисциплина.</w:t>
      </w:r>
    </w:p>
    <w:p w:rsidR="00F57559" w:rsidRPr="00E32CCC" w:rsidRDefault="00C84563" w:rsidP="00B14050">
      <w:pPr>
        <w:tabs>
          <w:tab w:val="left" w:pos="900"/>
        </w:tabs>
        <w:ind w:firstLine="709"/>
        <w:jc w:val="both"/>
        <w:rPr>
          <w:sz w:val="24"/>
          <w:szCs w:val="24"/>
        </w:rPr>
      </w:pPr>
      <w:r w:rsidRPr="00E32CCC">
        <w:rPr>
          <w:sz w:val="24"/>
          <w:szCs w:val="24"/>
        </w:rPr>
        <w:t>Структура и содержание курса. Место экономики городского хозяйства в системе экономических наук. Предмет дисциплины «Экономика и управление городским хозяйством». Методология изучения дисциплины. Задачи учебного курса.</w:t>
      </w:r>
    </w:p>
    <w:p w:rsidR="00F57559" w:rsidRPr="00E32CCC" w:rsidRDefault="00C84563" w:rsidP="00B14050">
      <w:pPr>
        <w:tabs>
          <w:tab w:val="left" w:pos="900"/>
        </w:tabs>
        <w:ind w:firstLine="709"/>
        <w:jc w:val="both"/>
        <w:rPr>
          <w:sz w:val="24"/>
          <w:szCs w:val="24"/>
        </w:rPr>
      </w:pPr>
      <w:r w:rsidRPr="00E32CCC">
        <w:rPr>
          <w:sz w:val="24"/>
          <w:szCs w:val="24"/>
        </w:rPr>
        <w:t xml:space="preserve">Определение понятия «город», иных форм городских поселений и образований (поселок городского типа, агломерация, конурбация, мегалополис, мегаполис и др.). Значение и роль городов в национальной экономике. Принципы классификации городов </w:t>
      </w:r>
    </w:p>
    <w:p w:rsidR="00F57559" w:rsidRPr="00E32CCC" w:rsidRDefault="00C84563" w:rsidP="00B14050">
      <w:pPr>
        <w:tabs>
          <w:tab w:val="left" w:pos="900"/>
        </w:tabs>
        <w:ind w:firstLine="709"/>
        <w:jc w:val="both"/>
        <w:rPr>
          <w:sz w:val="24"/>
          <w:szCs w:val="24"/>
        </w:rPr>
      </w:pPr>
      <w:r w:rsidRPr="00E32CCC">
        <w:rPr>
          <w:sz w:val="24"/>
          <w:szCs w:val="24"/>
        </w:rPr>
        <w:t xml:space="preserve">Определение понятия «городское хозяйство». Связь городского хозяйства с численностью населения и природно-территориальными особенностями города. </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 xml:space="preserve">Тема 2. Особенности экономики городского хозяйства </w:t>
      </w:r>
    </w:p>
    <w:p w:rsidR="00F57559" w:rsidRPr="00E32CCC" w:rsidRDefault="00C84563" w:rsidP="00B14050">
      <w:pPr>
        <w:tabs>
          <w:tab w:val="left" w:pos="900"/>
        </w:tabs>
        <w:ind w:firstLine="709"/>
        <w:jc w:val="both"/>
        <w:rPr>
          <w:sz w:val="24"/>
          <w:szCs w:val="24"/>
        </w:rPr>
      </w:pPr>
      <w:r w:rsidRPr="00E32CCC">
        <w:rPr>
          <w:sz w:val="24"/>
          <w:szCs w:val="24"/>
        </w:rPr>
        <w:t>Объективные условия, определяющие особенности городского хозяйства и управления городским хозяйством.</w:t>
      </w:r>
      <w:r w:rsidR="00F57559" w:rsidRPr="00E32CCC">
        <w:rPr>
          <w:sz w:val="24"/>
          <w:szCs w:val="24"/>
        </w:rPr>
        <w:t xml:space="preserve"> </w:t>
      </w:r>
      <w:r w:rsidRPr="00E32CCC">
        <w:rPr>
          <w:sz w:val="24"/>
          <w:szCs w:val="24"/>
        </w:rPr>
        <w:t>Состав и структура городского хозяйства: по секторам, формам собственности, по организационно-правовым формам, масштабам предприятий. Характеристика отраслевой структуры городского хозяйства. Градообразующие и градообслуживающие функции городского хозяйства.</w:t>
      </w:r>
    </w:p>
    <w:p w:rsidR="00F57559" w:rsidRPr="00E32CCC" w:rsidRDefault="00C84563" w:rsidP="00B14050">
      <w:pPr>
        <w:tabs>
          <w:tab w:val="left" w:pos="900"/>
        </w:tabs>
        <w:ind w:firstLine="709"/>
        <w:jc w:val="both"/>
        <w:rPr>
          <w:sz w:val="24"/>
          <w:szCs w:val="24"/>
        </w:rPr>
      </w:pPr>
      <w:r w:rsidRPr="00E32CCC">
        <w:rPr>
          <w:sz w:val="24"/>
          <w:szCs w:val="24"/>
        </w:rPr>
        <w:t xml:space="preserve">Номенклатура отраслей городского хозяйства в Российской Федерации и ее сравнение с номенклатурой отраслей городского хозяйства в странах европейского сообщества. </w:t>
      </w:r>
    </w:p>
    <w:p w:rsidR="00F57559" w:rsidRPr="00E32CCC" w:rsidRDefault="00C84563" w:rsidP="00B14050">
      <w:pPr>
        <w:tabs>
          <w:tab w:val="left" w:pos="900"/>
        </w:tabs>
        <w:ind w:firstLine="709"/>
        <w:jc w:val="both"/>
        <w:rPr>
          <w:sz w:val="24"/>
          <w:szCs w:val="24"/>
        </w:rPr>
      </w:pPr>
      <w:r w:rsidRPr="00E32CCC">
        <w:rPr>
          <w:sz w:val="24"/>
          <w:szCs w:val="24"/>
        </w:rPr>
        <w:t>Специфика земельных и имущественных отношений в городском хозяйстве. Структура собственности города. Структура земельного фонда города.</w:t>
      </w:r>
    </w:p>
    <w:p w:rsidR="00F57559" w:rsidRPr="00E32CCC" w:rsidRDefault="00C84563" w:rsidP="00B14050">
      <w:pPr>
        <w:tabs>
          <w:tab w:val="left" w:pos="900"/>
        </w:tabs>
        <w:ind w:firstLine="709"/>
        <w:jc w:val="both"/>
        <w:rPr>
          <w:sz w:val="24"/>
          <w:szCs w:val="24"/>
        </w:rPr>
      </w:pPr>
      <w:r w:rsidRPr="00E32CCC">
        <w:rPr>
          <w:sz w:val="24"/>
          <w:szCs w:val="24"/>
        </w:rPr>
        <w:t>Особенности управления городским хозяйством. Методы управления городским хозяйством. Нормативная и правовая база управления развитием городского хозяйства. Современные информационные технологии в управлении городским хозяйством.</w:t>
      </w:r>
    </w:p>
    <w:p w:rsidR="00F57559" w:rsidRPr="00E32CCC" w:rsidRDefault="00C84563" w:rsidP="00B14050">
      <w:pPr>
        <w:tabs>
          <w:tab w:val="left" w:pos="900"/>
        </w:tabs>
        <w:ind w:firstLine="709"/>
        <w:jc w:val="both"/>
        <w:rPr>
          <w:sz w:val="24"/>
          <w:szCs w:val="24"/>
        </w:rPr>
      </w:pPr>
      <w:r w:rsidRPr="00E32CCC">
        <w:rPr>
          <w:sz w:val="24"/>
          <w:szCs w:val="24"/>
        </w:rPr>
        <w:t>Особенности взаимодействия органов местного самоуправления и органов государственного управления городским хозяйством.</w:t>
      </w:r>
      <w:r w:rsidR="00F57559" w:rsidRPr="00E32CCC">
        <w:rPr>
          <w:sz w:val="24"/>
          <w:szCs w:val="24"/>
        </w:rPr>
        <w:t xml:space="preserve"> </w:t>
      </w:r>
      <w:r w:rsidRPr="00E32CCC">
        <w:rPr>
          <w:sz w:val="24"/>
          <w:szCs w:val="24"/>
        </w:rPr>
        <w:t>Административный контроль и его использования в целях повышения эффективности управления городским хозяйством.</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Тема 3. Особенности экономики и управления жилищным хозяйством в России.</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sz w:val="24"/>
          <w:szCs w:val="24"/>
        </w:rPr>
        <w:t xml:space="preserve">Жилищно-коммунальное хозяйство как основная часть городского хозяйства. </w:t>
      </w:r>
      <w:r w:rsidRPr="00E32CCC">
        <w:rPr>
          <w:sz w:val="24"/>
          <w:szCs w:val="24"/>
        </w:rPr>
        <w:lastRenderedPageBreak/>
        <w:t>Состав жилищно-коммунального хозяйства, его структура и современное состояние. Особенности производства и потребления услуг в жилищно-коммунальном хозяйстве. Проблемы жилищно-коммунального хозяйства на данном этапе социально-экономического развития страны. Реформа жилищно-коммунального хозяйства (ЖКХ). Законодательная база жилищно-коммунального хозяйства. Нормативные и правовые основы реформы ЖКХ.</w:t>
      </w:r>
    </w:p>
    <w:p w:rsidR="00F57559" w:rsidRPr="00E32CCC" w:rsidRDefault="00C84563" w:rsidP="00B14050">
      <w:pPr>
        <w:tabs>
          <w:tab w:val="left" w:pos="900"/>
        </w:tabs>
        <w:ind w:firstLine="709"/>
        <w:jc w:val="both"/>
        <w:rPr>
          <w:sz w:val="24"/>
          <w:szCs w:val="24"/>
        </w:rPr>
      </w:pPr>
      <w:r w:rsidRPr="00E32CCC">
        <w:rPr>
          <w:sz w:val="24"/>
          <w:szCs w:val="24"/>
        </w:rPr>
        <w:t xml:space="preserve">Жилищный фонд: характеристика, законодательная база, система организации управления, основные показатели. Виды жилищного фонда. Формы собственности жилищного фонда. Паспортизация жилого фонда. Обеспеченность населения городов России жилищным фондом. Сравнительный анализ размеров и структуры жилья в России и за рубежом. Благоустройство жилищного фонда, приоритеты жилищной политики. Нежилые помещения. </w:t>
      </w:r>
    </w:p>
    <w:p w:rsidR="00F57559" w:rsidRPr="00E32CCC" w:rsidRDefault="00C84563" w:rsidP="00B14050">
      <w:pPr>
        <w:tabs>
          <w:tab w:val="left" w:pos="900"/>
        </w:tabs>
        <w:ind w:firstLine="709"/>
        <w:jc w:val="both"/>
        <w:rPr>
          <w:sz w:val="24"/>
          <w:szCs w:val="24"/>
        </w:rPr>
      </w:pPr>
      <w:r w:rsidRPr="00E32CCC">
        <w:rPr>
          <w:sz w:val="24"/>
          <w:szCs w:val="24"/>
        </w:rPr>
        <w:t xml:space="preserve">Воспроизводство жилищного фонда. Структура доходов и расходов жилищного хозяйства. Структура затрат на содержание жилого фонда. Основные и оборотные фонды жилищного хозяйства. </w:t>
      </w:r>
    </w:p>
    <w:p w:rsidR="00F57559" w:rsidRPr="00E32CCC" w:rsidRDefault="00C84563" w:rsidP="00B14050">
      <w:pPr>
        <w:tabs>
          <w:tab w:val="left" w:pos="900"/>
        </w:tabs>
        <w:ind w:firstLine="709"/>
        <w:jc w:val="both"/>
        <w:rPr>
          <w:sz w:val="24"/>
          <w:szCs w:val="24"/>
        </w:rPr>
      </w:pPr>
      <w:r w:rsidRPr="00E32CCC">
        <w:rPr>
          <w:sz w:val="24"/>
          <w:szCs w:val="24"/>
        </w:rPr>
        <w:t>Финансы жилищно-коммунального хозяйства. Содержание и особенности финансовых отношений в сфере жилищно-коммунальных услуг. Система расходов и доходов предприятий ЖКХ. Стоимость жилищно-коммунальных услуг и уровень их оплаты населением по регионам России. Тарифная политика в жилищно-коммунальном хозяйстве (показатели и примеры по ряду городов России). Финансовый аспект реформы ЖКХ.</w:t>
      </w:r>
    </w:p>
    <w:p w:rsidR="00F57559" w:rsidRPr="00E32CCC" w:rsidRDefault="00C84563" w:rsidP="00B14050">
      <w:pPr>
        <w:tabs>
          <w:tab w:val="left" w:pos="900"/>
        </w:tabs>
        <w:ind w:firstLine="709"/>
        <w:jc w:val="both"/>
        <w:rPr>
          <w:sz w:val="24"/>
          <w:szCs w:val="24"/>
        </w:rPr>
      </w:pPr>
      <w:r w:rsidRPr="00E32CCC">
        <w:rPr>
          <w:sz w:val="24"/>
          <w:szCs w:val="24"/>
        </w:rPr>
        <w:t>Проблемы управления муниципальным жилищным фондом. Товарищества собственников жилья. Понятие кондоминиума. Новые формы и методы управления жилищным хозяйством.</w:t>
      </w:r>
    </w:p>
    <w:p w:rsidR="00F57559" w:rsidRPr="00E32CCC" w:rsidRDefault="00F57559" w:rsidP="00B14050">
      <w:pPr>
        <w:tabs>
          <w:tab w:val="left" w:pos="900"/>
        </w:tabs>
        <w:ind w:firstLine="709"/>
        <w:jc w:val="both"/>
        <w:rPr>
          <w:b/>
          <w:bCs/>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Тема 4. Экономика и управление коммунальным хозяйством.</w:t>
      </w:r>
      <w:r w:rsidR="00F57559" w:rsidRPr="00E32CCC">
        <w:rPr>
          <w:sz w:val="24"/>
          <w:szCs w:val="24"/>
        </w:rPr>
        <w:t xml:space="preserve"> </w:t>
      </w:r>
      <w:r w:rsidRPr="00E32CCC">
        <w:rPr>
          <w:sz w:val="24"/>
          <w:szCs w:val="24"/>
        </w:rPr>
        <w:t>Состав и классификация отраслей коммунального хозяйства города (топливно-энергетическое хозяйство и газоснабжение, водоснабжение и канализация, санитарная очистка и утилизация отходов, благоустройство и озеленение территорий, обеспечение безопасности функционирования города, реклама и информация).</w:t>
      </w:r>
      <w:r w:rsidR="00F57559" w:rsidRPr="00E32CCC">
        <w:rPr>
          <w:sz w:val="24"/>
          <w:szCs w:val="24"/>
        </w:rPr>
        <w:t xml:space="preserve"> </w:t>
      </w:r>
      <w:r w:rsidRPr="00E32CCC">
        <w:rPr>
          <w:sz w:val="24"/>
          <w:szCs w:val="24"/>
        </w:rPr>
        <w:t>Основные фонды коммунальных предприятий. Оборотные фонды коммунальных предприятий. Производственная программы и мощность предприятий коммунального хозяйства. Расчет производственной программы на примере одной отрасли коммунального хозяйства (теплоснабжение или водоснабжение).</w:t>
      </w:r>
      <w:r w:rsidR="00F57559" w:rsidRPr="00E32CCC">
        <w:rPr>
          <w:sz w:val="24"/>
          <w:szCs w:val="24"/>
        </w:rPr>
        <w:t xml:space="preserve"> </w:t>
      </w:r>
      <w:r w:rsidRPr="00E32CCC">
        <w:rPr>
          <w:sz w:val="24"/>
          <w:szCs w:val="24"/>
        </w:rPr>
        <w:t>Состав и структура затрат на услуги коммунальных предприятий. Себестоимость продукции (услуг) коммунальных предприятий. Тарифы и цены на продукцию (услуги) предприятий коммунального хозяйства. Внедрение энерго- и ресурсосбережения в коммунальном хозяйстве. Проблемы рентабельности и покрытия убытков коммунальных предприятий.</w:t>
      </w:r>
      <w:r w:rsidR="00F57559" w:rsidRPr="00E32CCC">
        <w:rPr>
          <w:sz w:val="24"/>
          <w:szCs w:val="24"/>
        </w:rPr>
        <w:t xml:space="preserve"> </w:t>
      </w:r>
      <w:r w:rsidRPr="00E32CCC">
        <w:rPr>
          <w:sz w:val="24"/>
          <w:szCs w:val="24"/>
        </w:rPr>
        <w:t xml:space="preserve">Управление городским коммунальным хозяйством. Органы управления коммунальным хозяйством города. Взаимодействие федеральных и городских органов управления. Информационное обеспечение управления коммунальным хозяйством: единая автоматизированная система. </w:t>
      </w:r>
    </w:p>
    <w:p w:rsidR="00F57559" w:rsidRPr="00E32CCC" w:rsidRDefault="00F57559" w:rsidP="00B14050">
      <w:pPr>
        <w:tabs>
          <w:tab w:val="left" w:pos="900"/>
        </w:tabs>
        <w:ind w:firstLine="709"/>
        <w:jc w:val="both"/>
        <w:rPr>
          <w:sz w:val="24"/>
          <w:szCs w:val="24"/>
        </w:rPr>
      </w:pPr>
      <w:r w:rsidRPr="00E32CCC">
        <w:rPr>
          <w:b/>
          <w:bCs/>
          <w:sz w:val="24"/>
          <w:szCs w:val="24"/>
        </w:rPr>
        <w:br/>
      </w:r>
      <w:r w:rsidR="00C84563" w:rsidRPr="00E32CCC">
        <w:rPr>
          <w:b/>
          <w:bCs/>
          <w:sz w:val="24"/>
          <w:szCs w:val="24"/>
        </w:rPr>
        <w:t>Тема 5. Экономика и управление городским транспортом.</w:t>
      </w:r>
    </w:p>
    <w:p w:rsidR="00F57559" w:rsidRPr="00E32CCC" w:rsidRDefault="00C84563" w:rsidP="00B14050">
      <w:pPr>
        <w:tabs>
          <w:tab w:val="left" w:pos="900"/>
        </w:tabs>
        <w:ind w:firstLine="709"/>
        <w:jc w:val="both"/>
        <w:rPr>
          <w:sz w:val="24"/>
          <w:szCs w:val="24"/>
        </w:rPr>
      </w:pPr>
      <w:r w:rsidRPr="00E32CCC">
        <w:rPr>
          <w:sz w:val="24"/>
          <w:szCs w:val="24"/>
        </w:rPr>
        <w:t>Транспорт как отрасль городского хозяйства. Система современного городского пассажирского транспорта: скоростной внеуличный транспорт (метрополитен, монорельсовый), наземные виды транспорта (автобус, микроавтобус, троллейбус, трамвай) и легковой автомобильный транспорт (индивидуальный, ведомственный и такси). Грузовой муниципальный транспорт. Российские и мировые тенденции развития общественного транспорта.</w:t>
      </w:r>
      <w:r w:rsidR="00F57559" w:rsidRPr="00E32CCC">
        <w:rPr>
          <w:sz w:val="24"/>
          <w:szCs w:val="24"/>
        </w:rPr>
        <w:t xml:space="preserve"> </w:t>
      </w:r>
      <w:r w:rsidRPr="00E32CCC">
        <w:rPr>
          <w:sz w:val="24"/>
          <w:szCs w:val="24"/>
        </w:rPr>
        <w:t>Особенности экономики транспортной инфраструктуры: общий объем перевозок, грузооборот, пассажирооборот, распределение пассажиропотоков, общий пробег и др. Структура основных фондов транспортной отрасли. Эксплуатация и ремонт подвижного состава.</w:t>
      </w:r>
    </w:p>
    <w:p w:rsidR="00F57559" w:rsidRPr="00E32CCC" w:rsidRDefault="00C84563" w:rsidP="00B14050">
      <w:pPr>
        <w:tabs>
          <w:tab w:val="left" w:pos="900"/>
        </w:tabs>
        <w:ind w:firstLine="709"/>
        <w:jc w:val="both"/>
        <w:rPr>
          <w:sz w:val="24"/>
          <w:szCs w:val="24"/>
        </w:rPr>
      </w:pPr>
      <w:r w:rsidRPr="00E32CCC">
        <w:rPr>
          <w:sz w:val="24"/>
          <w:szCs w:val="24"/>
        </w:rPr>
        <w:lastRenderedPageBreak/>
        <w:t>Определение себестоимости транспортных услуг. Принципы расчета тарифов на транспорте.</w:t>
      </w:r>
    </w:p>
    <w:p w:rsidR="00F57559" w:rsidRPr="00E32CCC" w:rsidRDefault="00C84563" w:rsidP="00B14050">
      <w:pPr>
        <w:tabs>
          <w:tab w:val="left" w:pos="900"/>
        </w:tabs>
        <w:ind w:firstLine="709"/>
        <w:jc w:val="both"/>
        <w:rPr>
          <w:sz w:val="24"/>
          <w:szCs w:val="24"/>
        </w:rPr>
      </w:pPr>
      <w:r w:rsidRPr="00E32CCC">
        <w:rPr>
          <w:sz w:val="24"/>
          <w:szCs w:val="24"/>
        </w:rPr>
        <w:t>Система организации и финансирования городского транспорта (отечественный и зарубежный опыт).</w:t>
      </w:r>
    </w:p>
    <w:p w:rsidR="00F57559" w:rsidRPr="00E32CCC" w:rsidRDefault="00C84563" w:rsidP="00B14050">
      <w:pPr>
        <w:tabs>
          <w:tab w:val="left" w:pos="900"/>
        </w:tabs>
        <w:ind w:firstLine="709"/>
        <w:jc w:val="both"/>
        <w:rPr>
          <w:sz w:val="24"/>
          <w:szCs w:val="24"/>
        </w:rPr>
      </w:pPr>
      <w:r w:rsidRPr="00E32CCC">
        <w:rPr>
          <w:sz w:val="24"/>
          <w:szCs w:val="24"/>
        </w:rPr>
        <w:t>Общественный транспорт: реформа системы управления городским транспортом, рост автопарков: экономические, социальные и экологические проблемы; приоритетные пути решения проблем общественного и личного транспорта.</w:t>
      </w:r>
    </w:p>
    <w:p w:rsidR="00F57559" w:rsidRPr="00E32CCC" w:rsidRDefault="00F57559" w:rsidP="00B14050">
      <w:pPr>
        <w:tabs>
          <w:tab w:val="left" w:pos="900"/>
        </w:tabs>
        <w:ind w:firstLine="709"/>
        <w:jc w:val="both"/>
        <w:rPr>
          <w:sz w:val="24"/>
          <w:szCs w:val="24"/>
        </w:rPr>
      </w:pPr>
    </w:p>
    <w:p w:rsidR="00F57559" w:rsidRPr="00E32CCC" w:rsidRDefault="00C84563" w:rsidP="00B14050">
      <w:pPr>
        <w:tabs>
          <w:tab w:val="left" w:pos="900"/>
        </w:tabs>
        <w:ind w:firstLine="709"/>
        <w:jc w:val="both"/>
        <w:rPr>
          <w:sz w:val="24"/>
          <w:szCs w:val="24"/>
        </w:rPr>
      </w:pPr>
      <w:r w:rsidRPr="00E32CCC">
        <w:rPr>
          <w:b/>
          <w:bCs/>
          <w:sz w:val="24"/>
          <w:szCs w:val="24"/>
        </w:rPr>
        <w:t>Тема 6. Экономика и управление потребительским рынком.</w:t>
      </w:r>
      <w:r w:rsidR="00F57559" w:rsidRPr="00E32CCC">
        <w:rPr>
          <w:sz w:val="24"/>
          <w:szCs w:val="24"/>
        </w:rPr>
        <w:t xml:space="preserve"> </w:t>
      </w:r>
    </w:p>
    <w:p w:rsidR="00F57559" w:rsidRPr="00E32CCC" w:rsidRDefault="00C84563" w:rsidP="00F57559">
      <w:pPr>
        <w:tabs>
          <w:tab w:val="left" w:pos="900"/>
        </w:tabs>
        <w:ind w:firstLine="709"/>
        <w:jc w:val="both"/>
        <w:rPr>
          <w:sz w:val="24"/>
          <w:szCs w:val="24"/>
        </w:rPr>
      </w:pPr>
      <w:r w:rsidRPr="00E32CCC">
        <w:rPr>
          <w:sz w:val="24"/>
          <w:szCs w:val="24"/>
        </w:rPr>
        <w:t>Состав и структура предприятий потребительского рынка. Проблемы, особенности функционирования и эксплуатации объектов потребительского рынка.</w:t>
      </w:r>
      <w:r w:rsidR="00F57559" w:rsidRPr="00E32CCC">
        <w:rPr>
          <w:sz w:val="24"/>
          <w:szCs w:val="24"/>
        </w:rPr>
        <w:t xml:space="preserve"> </w:t>
      </w:r>
      <w:r w:rsidRPr="00E32CCC">
        <w:rPr>
          <w:sz w:val="24"/>
          <w:szCs w:val="24"/>
        </w:rPr>
        <w:t>Нормативы расчета городской сети предприятий потребительского рынка.</w:t>
      </w:r>
      <w:r w:rsidR="00F57559" w:rsidRPr="00E32CCC">
        <w:rPr>
          <w:sz w:val="24"/>
          <w:szCs w:val="24"/>
        </w:rPr>
        <w:t xml:space="preserve"> </w:t>
      </w:r>
      <w:r w:rsidRPr="00E32CCC">
        <w:rPr>
          <w:sz w:val="24"/>
          <w:szCs w:val="24"/>
        </w:rPr>
        <w:t xml:space="preserve">Составные части потребительского рынка: торговля и общественное питание. Торговля как отрасль городского хозяйства и отрасль общественного производства, ее структура. Классификация предприятий торговли по формам собственности. Оптовая и розничная торговля. Предприятия торговли (торгово-закупочные базы, оптовые базы, оптово-розничные и розничные рынки, магазины). Специализация и комбинирование торговых предприятий. </w:t>
      </w:r>
    </w:p>
    <w:p w:rsidR="00B14050" w:rsidRPr="00E32CCC" w:rsidRDefault="00C84563" w:rsidP="00F57559">
      <w:pPr>
        <w:tabs>
          <w:tab w:val="left" w:pos="900"/>
        </w:tabs>
        <w:ind w:firstLine="709"/>
        <w:jc w:val="both"/>
        <w:rPr>
          <w:sz w:val="24"/>
          <w:szCs w:val="24"/>
        </w:rPr>
      </w:pPr>
      <w:r w:rsidRPr="00E32CCC">
        <w:rPr>
          <w:sz w:val="24"/>
          <w:szCs w:val="24"/>
        </w:rPr>
        <w:t>Система предприятий розничной торговли.</w:t>
      </w:r>
      <w:r w:rsidR="00F57559" w:rsidRPr="00E32CCC">
        <w:rPr>
          <w:sz w:val="24"/>
          <w:szCs w:val="24"/>
        </w:rPr>
        <w:t xml:space="preserve"> </w:t>
      </w:r>
      <w:r w:rsidRPr="00E32CCC">
        <w:rPr>
          <w:sz w:val="24"/>
          <w:szCs w:val="24"/>
        </w:rPr>
        <w:t>Особенности экономики торговых предприятий: планирование товарооборота, системы издержек; скидки и наценки, их дифференциация. Калькуляция издержек обращения, их состояние и структура. Предельный размер торговой надбавки. Формирование оптовых и розничных цен.</w:t>
      </w:r>
      <w:r w:rsidR="00F57559" w:rsidRPr="00E32CCC">
        <w:rPr>
          <w:sz w:val="24"/>
          <w:szCs w:val="24"/>
        </w:rPr>
        <w:t xml:space="preserve"> </w:t>
      </w:r>
      <w:r w:rsidRPr="00E32CCC">
        <w:rPr>
          <w:sz w:val="24"/>
          <w:szCs w:val="24"/>
        </w:rPr>
        <w:t>Предприятия общественного питания (столовые, кафе, рестораны и др.), особенности функционирования и размещения в городе. Специфика экономики общественного питания.</w:t>
      </w:r>
    </w:p>
    <w:p w:rsidR="00F57559" w:rsidRDefault="00F57559" w:rsidP="00B14050">
      <w:pPr>
        <w:tabs>
          <w:tab w:val="left" w:pos="900"/>
        </w:tabs>
        <w:ind w:firstLine="709"/>
        <w:jc w:val="both"/>
      </w:pPr>
    </w:p>
    <w:p w:rsidR="006C200E" w:rsidRPr="006C200E" w:rsidRDefault="006C200E" w:rsidP="006C200E">
      <w:pPr>
        <w:tabs>
          <w:tab w:val="left" w:pos="900"/>
        </w:tabs>
        <w:ind w:firstLine="709"/>
        <w:jc w:val="both"/>
        <w:rPr>
          <w:b/>
          <w:sz w:val="24"/>
          <w:szCs w:val="24"/>
        </w:rPr>
      </w:pPr>
      <w:r w:rsidRPr="006C200E">
        <w:rPr>
          <w:b/>
          <w:sz w:val="24"/>
          <w:szCs w:val="24"/>
        </w:rPr>
        <w:t>Тема 7. Экономика бытового обслуживания населения.</w:t>
      </w:r>
    </w:p>
    <w:p w:rsidR="006C200E" w:rsidRPr="006C200E" w:rsidRDefault="006C200E" w:rsidP="006C200E">
      <w:pPr>
        <w:tabs>
          <w:tab w:val="left" w:pos="900"/>
        </w:tabs>
        <w:ind w:firstLine="709"/>
        <w:jc w:val="both"/>
        <w:rPr>
          <w:sz w:val="24"/>
          <w:szCs w:val="24"/>
        </w:rPr>
      </w:pPr>
      <w:r w:rsidRPr="006C200E">
        <w:rPr>
          <w:sz w:val="24"/>
          <w:szCs w:val="24"/>
        </w:rPr>
        <w:t>Структура сферы обслуживания населения: по видам услуг, типу потребителя, формам собственности и др. Основные тенденции развития рынка услуг в городе. Предприятия бытового обслуживания: ремонтные мастерские, ателье, прачечные, химчистки, парикмахерские, бани и др.</w:t>
      </w:r>
    </w:p>
    <w:p w:rsidR="006C200E" w:rsidRPr="006C200E" w:rsidRDefault="006C200E" w:rsidP="006C200E">
      <w:pPr>
        <w:tabs>
          <w:tab w:val="left" w:pos="900"/>
        </w:tabs>
        <w:ind w:firstLine="709"/>
        <w:jc w:val="both"/>
        <w:rPr>
          <w:sz w:val="24"/>
          <w:szCs w:val="24"/>
        </w:rPr>
      </w:pPr>
      <w:r w:rsidRPr="006C200E">
        <w:rPr>
          <w:sz w:val="24"/>
          <w:szCs w:val="24"/>
        </w:rPr>
        <w:t>Нормативы расчета городской сети предприятий бытового обслуживания.</w:t>
      </w:r>
    </w:p>
    <w:p w:rsidR="006C200E" w:rsidRPr="006C200E" w:rsidRDefault="006C200E" w:rsidP="006C200E">
      <w:pPr>
        <w:tabs>
          <w:tab w:val="left" w:pos="900"/>
        </w:tabs>
        <w:ind w:firstLine="709"/>
        <w:jc w:val="both"/>
        <w:rPr>
          <w:sz w:val="24"/>
          <w:szCs w:val="24"/>
        </w:rPr>
      </w:pPr>
      <w:r w:rsidRPr="006C200E">
        <w:rPr>
          <w:sz w:val="24"/>
          <w:szCs w:val="24"/>
        </w:rPr>
        <w:t>Особенности планирования развития сети предприятий бытового обслуживания населения в городе.</w:t>
      </w:r>
    </w:p>
    <w:p w:rsidR="006C200E" w:rsidRPr="006C200E" w:rsidRDefault="006C200E" w:rsidP="006C200E">
      <w:pPr>
        <w:tabs>
          <w:tab w:val="left" w:pos="900"/>
        </w:tabs>
        <w:ind w:firstLine="709"/>
        <w:jc w:val="both"/>
        <w:rPr>
          <w:sz w:val="24"/>
          <w:szCs w:val="24"/>
        </w:rPr>
      </w:pPr>
      <w:r w:rsidRPr="006C200E">
        <w:rPr>
          <w:sz w:val="24"/>
          <w:szCs w:val="24"/>
        </w:rPr>
        <w:t>Особенности функционирования и эксплуатации объектов бытового обслуживания в современных условиях. Развитие малого предпринимательства в сфере бытового обслуживания населения. Совершенствование механизмов правового регулирования и поддержки предпринимательства в сфере услуг.</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b/>
          <w:sz w:val="24"/>
          <w:szCs w:val="24"/>
        </w:rPr>
      </w:pPr>
      <w:r w:rsidRPr="006C200E">
        <w:rPr>
          <w:b/>
          <w:sz w:val="24"/>
          <w:szCs w:val="24"/>
        </w:rPr>
        <w:t>Тема 8. Экономика и управление социальной сферой городского хозяйства.</w:t>
      </w:r>
    </w:p>
    <w:p w:rsidR="006C200E" w:rsidRPr="006C200E" w:rsidRDefault="006C200E" w:rsidP="006C200E">
      <w:pPr>
        <w:tabs>
          <w:tab w:val="left" w:pos="900"/>
        </w:tabs>
        <w:ind w:firstLine="709"/>
        <w:jc w:val="both"/>
        <w:rPr>
          <w:sz w:val="24"/>
          <w:szCs w:val="24"/>
        </w:rPr>
      </w:pPr>
      <w:r w:rsidRPr="006C200E">
        <w:rPr>
          <w:sz w:val="24"/>
          <w:szCs w:val="24"/>
        </w:rPr>
        <w:t>Состав социальной сферы городского хозяйства: здравоохранение и физкультура; образование; культура и искусство.</w:t>
      </w:r>
      <w:r>
        <w:rPr>
          <w:sz w:val="24"/>
          <w:szCs w:val="24"/>
        </w:rPr>
        <w:t xml:space="preserve"> </w:t>
      </w:r>
      <w:r w:rsidRPr="006C200E">
        <w:rPr>
          <w:sz w:val="24"/>
          <w:szCs w:val="24"/>
        </w:rPr>
        <w:t>Особенности перестройки социальной сферы в условиях рыночной экономики. Законодательное обеспечение развития социальной сферы.</w:t>
      </w:r>
    </w:p>
    <w:p w:rsidR="006C200E" w:rsidRPr="006C200E" w:rsidRDefault="006C200E" w:rsidP="006C200E">
      <w:pPr>
        <w:tabs>
          <w:tab w:val="left" w:pos="900"/>
        </w:tabs>
        <w:ind w:firstLine="709"/>
        <w:jc w:val="both"/>
        <w:rPr>
          <w:sz w:val="24"/>
          <w:szCs w:val="24"/>
        </w:rPr>
      </w:pPr>
      <w:r w:rsidRPr="006C200E">
        <w:rPr>
          <w:sz w:val="24"/>
          <w:szCs w:val="24"/>
        </w:rPr>
        <w:t>Предприятия здравоохранения. Лечебные учреждения: больницы, поликлиники, родильные дома, амбулатории и др. Оценка уровня медицинского обеспечения в городе. Структура предприятий здравоохранения: по формам собственности, уровням управления, видам деятельности.</w:t>
      </w:r>
    </w:p>
    <w:p w:rsidR="006C200E" w:rsidRPr="006C200E" w:rsidRDefault="006C200E" w:rsidP="006C200E">
      <w:pPr>
        <w:tabs>
          <w:tab w:val="left" w:pos="900"/>
        </w:tabs>
        <w:ind w:firstLine="709"/>
        <w:jc w:val="both"/>
        <w:rPr>
          <w:sz w:val="24"/>
          <w:szCs w:val="24"/>
        </w:rPr>
      </w:pPr>
      <w:r w:rsidRPr="006C200E">
        <w:rPr>
          <w:sz w:val="24"/>
          <w:szCs w:val="24"/>
        </w:rPr>
        <w:t xml:space="preserve">Страховая медицина: понятие, формы ее организации в РФ и за рубежом. </w:t>
      </w:r>
      <w:r w:rsidR="005B17A7">
        <w:rPr>
          <w:sz w:val="24"/>
          <w:szCs w:val="24"/>
        </w:rPr>
        <w:t xml:space="preserve"> </w:t>
      </w:r>
      <w:r w:rsidRPr="006C200E">
        <w:rPr>
          <w:sz w:val="24"/>
          <w:szCs w:val="24"/>
        </w:rPr>
        <w:t xml:space="preserve"> Нормативы расчета потребности населения в медицинских учреждениях различных категорий. Проблемы создания и функционирования домов ребенка, детских домов, домов-интернатов для престарелых и инвалидов, реабилитационных центров и др. учреждений. Развитие материальной базы учреждений городского здравоохранения.</w:t>
      </w:r>
    </w:p>
    <w:p w:rsidR="006C200E" w:rsidRPr="006C200E" w:rsidRDefault="006C200E" w:rsidP="006C200E">
      <w:pPr>
        <w:tabs>
          <w:tab w:val="left" w:pos="900"/>
        </w:tabs>
        <w:ind w:firstLine="709"/>
        <w:jc w:val="both"/>
        <w:rPr>
          <w:sz w:val="24"/>
          <w:szCs w:val="24"/>
        </w:rPr>
      </w:pPr>
      <w:r w:rsidRPr="006C200E">
        <w:rPr>
          <w:sz w:val="24"/>
          <w:szCs w:val="24"/>
        </w:rPr>
        <w:lastRenderedPageBreak/>
        <w:t>Экономика учреждений здравоохранения: особенности планирования их деятельности, механизм организации и оплаты труда (по количеству койко/мест, количеству пациентов)</w:t>
      </w:r>
    </w:p>
    <w:p w:rsidR="006C200E" w:rsidRPr="006C200E" w:rsidRDefault="006C200E" w:rsidP="006C200E">
      <w:pPr>
        <w:tabs>
          <w:tab w:val="left" w:pos="900"/>
        </w:tabs>
        <w:ind w:firstLine="709"/>
        <w:jc w:val="both"/>
        <w:rPr>
          <w:sz w:val="24"/>
          <w:szCs w:val="24"/>
        </w:rPr>
      </w:pPr>
      <w:r w:rsidRPr="006C200E">
        <w:rPr>
          <w:sz w:val="24"/>
          <w:szCs w:val="24"/>
        </w:rPr>
        <w:t>Учреждения образования, культуры, физической культуры и спорта как основа социальной политики развития городов. Сочетание государственного и частного предпринимательства в сфере образования и культуры. Сочетание платных и бесплатных форм, типы учреждений, проблемы и тенденции их развития.</w:t>
      </w:r>
    </w:p>
    <w:p w:rsidR="006C200E" w:rsidRPr="006C200E" w:rsidRDefault="006C200E" w:rsidP="006C200E">
      <w:pPr>
        <w:tabs>
          <w:tab w:val="left" w:pos="900"/>
        </w:tabs>
        <w:ind w:firstLine="709"/>
        <w:jc w:val="both"/>
        <w:rPr>
          <w:sz w:val="24"/>
          <w:szCs w:val="24"/>
        </w:rPr>
      </w:pPr>
      <w:r w:rsidRPr="006C200E">
        <w:rPr>
          <w:sz w:val="24"/>
          <w:szCs w:val="24"/>
        </w:rPr>
        <w:t>Нормативы расчета потребности в учреждениях образования, культуры, досуга, физической культуры, спорта и особенности их размещения в городе.</w:t>
      </w:r>
    </w:p>
    <w:p w:rsidR="006C200E" w:rsidRPr="006C200E" w:rsidRDefault="006C200E" w:rsidP="006C200E">
      <w:pPr>
        <w:tabs>
          <w:tab w:val="left" w:pos="900"/>
        </w:tabs>
        <w:ind w:firstLine="709"/>
        <w:jc w:val="both"/>
        <w:rPr>
          <w:sz w:val="24"/>
          <w:szCs w:val="24"/>
        </w:rPr>
      </w:pPr>
      <w:r w:rsidRPr="006C200E">
        <w:rPr>
          <w:sz w:val="24"/>
          <w:szCs w:val="24"/>
        </w:rPr>
        <w:t>Состав образовательных учреждений в городском хозяйстве. Типы школьных учебных заведений: общеобразовательная школа, лицеи, гимназии, детские дошкольные учреждения и т.д.</w:t>
      </w:r>
      <w:r>
        <w:rPr>
          <w:sz w:val="24"/>
          <w:szCs w:val="24"/>
        </w:rPr>
        <w:t xml:space="preserve"> </w:t>
      </w:r>
      <w:r w:rsidRPr="006C200E">
        <w:rPr>
          <w:sz w:val="24"/>
          <w:szCs w:val="24"/>
        </w:rPr>
        <w:t>Основы экономики образовательных учреждений как бюджетных организаций (планирование основных фондов, оплаты труда, его результатов). Нормативный характер формирования сметы затрат.</w:t>
      </w:r>
    </w:p>
    <w:p w:rsidR="006C200E" w:rsidRPr="006C200E" w:rsidRDefault="006C200E" w:rsidP="006C200E">
      <w:pPr>
        <w:tabs>
          <w:tab w:val="left" w:pos="900"/>
        </w:tabs>
        <w:ind w:firstLine="709"/>
        <w:jc w:val="both"/>
        <w:rPr>
          <w:sz w:val="24"/>
          <w:szCs w:val="24"/>
        </w:rPr>
      </w:pPr>
    </w:p>
    <w:p w:rsidR="006C200E" w:rsidRPr="006C200E" w:rsidRDefault="006C200E" w:rsidP="006C200E">
      <w:pPr>
        <w:tabs>
          <w:tab w:val="left" w:pos="900"/>
        </w:tabs>
        <w:ind w:firstLine="709"/>
        <w:jc w:val="both"/>
        <w:rPr>
          <w:sz w:val="24"/>
          <w:szCs w:val="24"/>
        </w:rPr>
      </w:pPr>
      <w:r w:rsidRPr="006C200E">
        <w:rPr>
          <w:sz w:val="24"/>
          <w:szCs w:val="24"/>
        </w:rPr>
        <w:t>Основные типы учреждений культуры (музеи, кинотеатры, театры, клубы и др.), отличительные черты их развития в городах разной величины.</w:t>
      </w:r>
      <w:r>
        <w:rPr>
          <w:sz w:val="24"/>
          <w:szCs w:val="24"/>
        </w:rPr>
        <w:t xml:space="preserve"> </w:t>
      </w:r>
      <w:r w:rsidRPr="006C200E">
        <w:rPr>
          <w:sz w:val="24"/>
          <w:szCs w:val="24"/>
        </w:rPr>
        <w:t>Особенности финансирования учреждений культуры.</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b/>
          <w:sz w:val="24"/>
          <w:szCs w:val="24"/>
        </w:rPr>
      </w:pPr>
      <w:r w:rsidRPr="006C200E">
        <w:rPr>
          <w:b/>
          <w:sz w:val="24"/>
          <w:szCs w:val="24"/>
        </w:rPr>
        <w:t>Тема 9. Экономика и управление градостроительством.</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sz w:val="24"/>
          <w:szCs w:val="24"/>
        </w:rPr>
      </w:pPr>
      <w:r w:rsidRPr="006C200E">
        <w:rPr>
          <w:sz w:val="24"/>
          <w:szCs w:val="24"/>
        </w:rPr>
        <w:t>Особенности экономики градостроительства. Градостроительное законодательство РФ. Сочетание федеральных, региональных и городских интересов в практике градостроительного развития города. Основные понятия, используемые в градостроительной экономике. Экономическое обоснование градостроительного развития. Особенности и перспектива развития экономики градостроительства в России в ХХI в.</w:t>
      </w:r>
    </w:p>
    <w:p w:rsidR="006C200E" w:rsidRPr="006C200E" w:rsidRDefault="006C200E" w:rsidP="006C200E">
      <w:pPr>
        <w:tabs>
          <w:tab w:val="left" w:pos="900"/>
        </w:tabs>
        <w:ind w:firstLine="709"/>
        <w:jc w:val="both"/>
        <w:rPr>
          <w:sz w:val="24"/>
          <w:szCs w:val="24"/>
        </w:rPr>
      </w:pPr>
      <w:r w:rsidRPr="006C200E">
        <w:rPr>
          <w:sz w:val="24"/>
          <w:szCs w:val="24"/>
        </w:rPr>
        <w:t>Система градостроительной документации; стадии разработки градостроительной документации.</w:t>
      </w:r>
      <w:r>
        <w:rPr>
          <w:sz w:val="24"/>
          <w:szCs w:val="24"/>
        </w:rPr>
        <w:t xml:space="preserve"> </w:t>
      </w:r>
      <w:r w:rsidRPr="006C200E">
        <w:rPr>
          <w:sz w:val="24"/>
          <w:szCs w:val="24"/>
        </w:rPr>
        <w:t>Районная планировка как единая система территориального и экономического планирования.</w:t>
      </w:r>
    </w:p>
    <w:p w:rsidR="006C200E" w:rsidRPr="006C200E" w:rsidRDefault="006C200E" w:rsidP="006C200E">
      <w:pPr>
        <w:tabs>
          <w:tab w:val="left" w:pos="900"/>
        </w:tabs>
        <w:ind w:firstLine="709"/>
        <w:jc w:val="both"/>
        <w:rPr>
          <w:sz w:val="24"/>
          <w:szCs w:val="24"/>
        </w:rPr>
      </w:pPr>
      <w:r w:rsidRPr="006C200E">
        <w:rPr>
          <w:sz w:val="24"/>
          <w:szCs w:val="24"/>
        </w:rPr>
        <w:t>Генеральный план развития города как основной документ долгосрочного территориального планирования. Структура и основные показатели Генерального плана. Градостроительное зонирование территории. Правовое зонирование территории. Акты разрешенного использования земельных участков.</w:t>
      </w:r>
    </w:p>
    <w:p w:rsidR="006C200E" w:rsidRPr="006C200E" w:rsidRDefault="006C200E" w:rsidP="006C200E">
      <w:pPr>
        <w:tabs>
          <w:tab w:val="left" w:pos="900"/>
        </w:tabs>
        <w:ind w:firstLine="709"/>
        <w:jc w:val="both"/>
        <w:rPr>
          <w:sz w:val="24"/>
          <w:szCs w:val="24"/>
        </w:rPr>
      </w:pPr>
      <w:r w:rsidRPr="006C200E">
        <w:rPr>
          <w:sz w:val="24"/>
          <w:szCs w:val="24"/>
        </w:rPr>
        <w:t>Информационное обеспечение градостроительства. Основы формирования и ведения государственного градостроительного кадастра. Экономическое и градостроительное моделирование процессов внутригородского развития. Эколого-экономические аспекты развития городов. Экологическая и социально-экономическая оценка природоохранных мероприятий.</w:t>
      </w:r>
    </w:p>
    <w:p w:rsidR="006C200E" w:rsidRPr="006C200E" w:rsidRDefault="006C200E" w:rsidP="006C200E">
      <w:pPr>
        <w:tabs>
          <w:tab w:val="left" w:pos="900"/>
        </w:tabs>
        <w:ind w:firstLine="709"/>
        <w:jc w:val="both"/>
        <w:rPr>
          <w:sz w:val="24"/>
          <w:szCs w:val="24"/>
        </w:rPr>
      </w:pPr>
      <w:r w:rsidRPr="006C200E">
        <w:rPr>
          <w:sz w:val="24"/>
          <w:szCs w:val="24"/>
        </w:rPr>
        <w:t>Особенности управления градостроительством (с учетом экономической специфики развития городов России в краткосрочной и долгосрочной перспективе).</w:t>
      </w:r>
    </w:p>
    <w:p w:rsidR="006C200E" w:rsidRPr="006C200E" w:rsidRDefault="006C200E" w:rsidP="006C200E">
      <w:pPr>
        <w:tabs>
          <w:tab w:val="left" w:pos="900"/>
        </w:tabs>
        <w:ind w:firstLine="709"/>
        <w:jc w:val="both"/>
        <w:rPr>
          <w:sz w:val="24"/>
          <w:szCs w:val="24"/>
        </w:rPr>
      </w:pPr>
    </w:p>
    <w:p w:rsidR="006C200E" w:rsidRPr="006C200E" w:rsidRDefault="006C200E" w:rsidP="006C200E">
      <w:pPr>
        <w:tabs>
          <w:tab w:val="left" w:pos="900"/>
        </w:tabs>
        <w:ind w:firstLine="709"/>
        <w:jc w:val="both"/>
        <w:rPr>
          <w:b/>
          <w:sz w:val="24"/>
          <w:szCs w:val="24"/>
        </w:rPr>
      </w:pPr>
      <w:r w:rsidRPr="006C200E">
        <w:rPr>
          <w:b/>
          <w:sz w:val="24"/>
          <w:szCs w:val="24"/>
        </w:rPr>
        <w:t>Тема 10. Особенности управления и финансового обеспечения развития городского хозяйства.</w:t>
      </w:r>
    </w:p>
    <w:p w:rsidR="006C200E" w:rsidRPr="006C200E" w:rsidRDefault="006C200E" w:rsidP="006C200E">
      <w:pPr>
        <w:tabs>
          <w:tab w:val="left" w:pos="900"/>
        </w:tabs>
        <w:ind w:firstLine="709"/>
        <w:jc w:val="both"/>
        <w:rPr>
          <w:b/>
          <w:sz w:val="24"/>
          <w:szCs w:val="24"/>
        </w:rPr>
      </w:pPr>
    </w:p>
    <w:p w:rsidR="006C200E" w:rsidRPr="006C200E" w:rsidRDefault="006C200E" w:rsidP="006C200E">
      <w:pPr>
        <w:tabs>
          <w:tab w:val="left" w:pos="900"/>
        </w:tabs>
        <w:ind w:firstLine="709"/>
        <w:jc w:val="both"/>
        <w:rPr>
          <w:sz w:val="24"/>
          <w:szCs w:val="24"/>
        </w:rPr>
      </w:pPr>
      <w:r w:rsidRPr="006C200E">
        <w:rPr>
          <w:sz w:val="24"/>
          <w:szCs w:val="24"/>
        </w:rPr>
        <w:t>Целевые установки управления городским хозяйством. Обеспечение устойчивого функционирования городского хозяйства.</w:t>
      </w:r>
    </w:p>
    <w:p w:rsidR="006C200E" w:rsidRPr="006C200E" w:rsidRDefault="006C200E" w:rsidP="006C200E">
      <w:pPr>
        <w:tabs>
          <w:tab w:val="left" w:pos="900"/>
        </w:tabs>
        <w:ind w:firstLine="709"/>
        <w:jc w:val="both"/>
        <w:rPr>
          <w:sz w:val="24"/>
          <w:szCs w:val="24"/>
        </w:rPr>
      </w:pPr>
      <w:r w:rsidRPr="006C200E">
        <w:rPr>
          <w:sz w:val="24"/>
          <w:szCs w:val="24"/>
        </w:rPr>
        <w:t>Основы прогнозирования и планирования в городском хозяйстве. Долгосрочные и краткосрочные программы. Городские целевые программы, особенности их финансирования и реализации. Инвестиционная политика в городе.</w:t>
      </w:r>
    </w:p>
    <w:p w:rsidR="006C200E" w:rsidRPr="006C200E" w:rsidRDefault="006C200E" w:rsidP="006C200E">
      <w:pPr>
        <w:tabs>
          <w:tab w:val="left" w:pos="900"/>
        </w:tabs>
        <w:ind w:firstLine="709"/>
        <w:jc w:val="both"/>
        <w:rPr>
          <w:sz w:val="24"/>
          <w:szCs w:val="24"/>
        </w:rPr>
      </w:pPr>
      <w:r w:rsidRPr="006C200E">
        <w:rPr>
          <w:sz w:val="24"/>
          <w:szCs w:val="24"/>
        </w:rPr>
        <w:t>Финансы города: их состав, особенности формирования и использования. Действующие формы финансирования городского хозяйства. Пути совершенствования финансирования развития городского хозяйства.</w:t>
      </w:r>
    </w:p>
    <w:p w:rsidR="006C200E" w:rsidRPr="006C200E" w:rsidRDefault="006C200E" w:rsidP="006C200E">
      <w:pPr>
        <w:tabs>
          <w:tab w:val="left" w:pos="900"/>
        </w:tabs>
        <w:ind w:firstLine="709"/>
        <w:jc w:val="both"/>
        <w:rPr>
          <w:sz w:val="24"/>
          <w:szCs w:val="24"/>
        </w:rPr>
      </w:pPr>
      <w:r w:rsidRPr="006C200E">
        <w:rPr>
          <w:sz w:val="24"/>
          <w:szCs w:val="24"/>
        </w:rPr>
        <w:lastRenderedPageBreak/>
        <w:t>Управление городским хозяйством: поиск оптимальных решений. Практика городского стратегического планирования. Методы структуризации проблем городского хозяйства. Методы определения приоритетов стратегического развития и выбора альтернатив. Определение соответствий стратегических направлений развития городского хозяйства программам социально-экономического развития города на перспективу</w:t>
      </w:r>
    </w:p>
    <w:p w:rsidR="00F57559" w:rsidRPr="006C200E" w:rsidRDefault="006C200E" w:rsidP="006C200E">
      <w:pPr>
        <w:tabs>
          <w:tab w:val="left" w:pos="900"/>
        </w:tabs>
        <w:ind w:firstLine="709"/>
        <w:jc w:val="both"/>
        <w:rPr>
          <w:sz w:val="24"/>
          <w:szCs w:val="24"/>
        </w:rPr>
      </w:pPr>
      <w:r w:rsidRPr="006C200E">
        <w:rPr>
          <w:sz w:val="24"/>
          <w:szCs w:val="24"/>
        </w:rPr>
        <w:t>Информационное обеспечение перспективного планирования развития города. Применение маркетинговых исследований для информационного обеспечения процесса управления городским хозяйством.</w:t>
      </w:r>
    </w:p>
    <w:p w:rsidR="006C200E" w:rsidRDefault="006C200E"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56348" w:rsidRPr="00793E1B" w:rsidRDefault="00256348" w:rsidP="00F803A3">
      <w:pPr>
        <w:tabs>
          <w:tab w:val="left" w:pos="900"/>
        </w:tabs>
        <w:ind w:firstLine="709"/>
        <w:jc w:val="both"/>
        <w:rPr>
          <w:b/>
          <w:color w:val="000000"/>
          <w:sz w:val="24"/>
          <w:szCs w:val="24"/>
        </w:rPr>
      </w:pPr>
    </w:p>
    <w:p w:rsidR="003A57B5" w:rsidRPr="00256348" w:rsidRDefault="00AE4312" w:rsidP="00256348">
      <w:pPr>
        <w:pStyle w:val="a4"/>
        <w:numPr>
          <w:ilvl w:val="0"/>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Методические указания </w:t>
      </w:r>
      <w:r w:rsidR="003A57B5" w:rsidRPr="00256348">
        <w:rPr>
          <w:rFonts w:ascii="Times New Roman" w:hAnsi="Times New Roman"/>
          <w:sz w:val="24"/>
          <w:szCs w:val="24"/>
        </w:rPr>
        <w:t>для обучающихся по освоению дисциплины «</w:t>
      </w:r>
      <w:r w:rsidR="00431268" w:rsidRPr="00256348">
        <w:rPr>
          <w:rFonts w:ascii="Times New Roman" w:hAnsi="Times New Roman"/>
          <w:sz w:val="24"/>
          <w:szCs w:val="24"/>
        </w:rPr>
        <w:t>Городское хозяйство</w:t>
      </w:r>
      <w:r w:rsidR="003A57B5" w:rsidRPr="00256348">
        <w:rPr>
          <w:rFonts w:ascii="Times New Roman" w:hAnsi="Times New Roman"/>
          <w:sz w:val="24"/>
          <w:szCs w:val="24"/>
        </w:rPr>
        <w:t>»</w:t>
      </w:r>
      <w:r w:rsidR="001C3589" w:rsidRPr="00256348">
        <w:rPr>
          <w:rFonts w:ascii="Times New Roman" w:hAnsi="Times New Roman"/>
          <w:sz w:val="24"/>
          <w:szCs w:val="24"/>
        </w:rPr>
        <w:t xml:space="preserve"> </w:t>
      </w:r>
      <w:r w:rsidR="003A57B5" w:rsidRPr="00256348">
        <w:rPr>
          <w:rFonts w:ascii="Times New Roman" w:hAnsi="Times New Roman"/>
          <w:sz w:val="24"/>
          <w:szCs w:val="24"/>
        </w:rPr>
        <w:t>/</w:t>
      </w:r>
      <w:r w:rsidR="00516F43" w:rsidRPr="00256348">
        <w:rPr>
          <w:rFonts w:ascii="Times New Roman" w:hAnsi="Times New Roman"/>
          <w:sz w:val="24"/>
          <w:szCs w:val="24"/>
        </w:rPr>
        <w:t xml:space="preserve"> </w:t>
      </w:r>
      <w:r w:rsidR="001C3589" w:rsidRPr="00256348">
        <w:rPr>
          <w:rFonts w:ascii="Times New Roman" w:hAnsi="Times New Roman"/>
          <w:sz w:val="24"/>
          <w:szCs w:val="24"/>
        </w:rPr>
        <w:t>О.В. Сергиенко</w:t>
      </w:r>
      <w:r w:rsidR="003A57B5" w:rsidRPr="00256348">
        <w:rPr>
          <w:rFonts w:ascii="Times New Roman" w:hAnsi="Times New Roman"/>
          <w:sz w:val="24"/>
          <w:szCs w:val="24"/>
        </w:rPr>
        <w:t xml:space="preserve">. </w:t>
      </w:r>
      <w:r w:rsidR="00920199" w:rsidRPr="00256348">
        <w:rPr>
          <w:rFonts w:ascii="Times New Roman" w:hAnsi="Times New Roman"/>
          <w:sz w:val="24"/>
          <w:szCs w:val="24"/>
        </w:rPr>
        <w:t xml:space="preserve">– Омск: </w:t>
      </w:r>
      <w:r w:rsidR="003A57B5" w:rsidRPr="00256348">
        <w:rPr>
          <w:rFonts w:ascii="Times New Roman" w:hAnsi="Times New Roman"/>
          <w:sz w:val="24"/>
          <w:szCs w:val="24"/>
        </w:rPr>
        <w:t>Изд-во Ом</w:t>
      </w:r>
      <w:r w:rsidR="008D0BD8">
        <w:rPr>
          <w:rFonts w:ascii="Times New Roman" w:hAnsi="Times New Roman"/>
          <w:sz w:val="24"/>
          <w:szCs w:val="24"/>
        </w:rPr>
        <w:t>ской гуманитарной академии, 2023</w:t>
      </w:r>
      <w:r w:rsidR="00920199" w:rsidRPr="00256348">
        <w:rPr>
          <w:rFonts w:ascii="Times New Roman" w:hAnsi="Times New Roman"/>
          <w:sz w:val="24"/>
          <w:szCs w:val="24"/>
        </w:rPr>
        <w:t>.</w:t>
      </w:r>
    </w:p>
    <w:p w:rsidR="00256348" w:rsidRPr="00256348" w:rsidRDefault="00256348" w:rsidP="00256348">
      <w:pPr>
        <w:pStyle w:val="a4"/>
        <w:numPr>
          <w:ilvl w:val="0"/>
          <w:numId w:val="5"/>
        </w:numPr>
        <w:spacing w:after="0" w:line="240" w:lineRule="auto"/>
        <w:ind w:left="0" w:firstLine="0"/>
        <w:jc w:val="both"/>
        <w:rPr>
          <w:rFonts w:ascii="Times New Roman" w:hAnsi="Times New Roman"/>
          <w:sz w:val="24"/>
          <w:szCs w:val="24"/>
        </w:rPr>
      </w:pPr>
      <w:r w:rsidRPr="0025634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56348" w:rsidRPr="00256348" w:rsidRDefault="00256348" w:rsidP="00256348">
      <w:pPr>
        <w:pStyle w:val="a4"/>
        <w:numPr>
          <w:ilvl w:val="0"/>
          <w:numId w:val="5"/>
        </w:numPr>
        <w:spacing w:after="0" w:line="240" w:lineRule="auto"/>
        <w:ind w:left="0" w:firstLine="0"/>
        <w:jc w:val="both"/>
        <w:rPr>
          <w:rFonts w:ascii="Times New Roman" w:hAnsi="Times New Roman"/>
          <w:sz w:val="24"/>
          <w:szCs w:val="24"/>
        </w:rPr>
      </w:pPr>
      <w:r w:rsidRPr="0025634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348" w:rsidRPr="00256348" w:rsidRDefault="00256348" w:rsidP="00256348">
      <w:pPr>
        <w:pStyle w:val="a4"/>
        <w:numPr>
          <w:ilvl w:val="0"/>
          <w:numId w:val="5"/>
        </w:numPr>
        <w:spacing w:after="0" w:line="240" w:lineRule="auto"/>
        <w:ind w:left="0" w:firstLine="0"/>
        <w:jc w:val="both"/>
        <w:rPr>
          <w:rFonts w:ascii="Times New Roman" w:hAnsi="Times New Roman"/>
          <w:sz w:val="24"/>
          <w:szCs w:val="24"/>
        </w:rPr>
      </w:pPr>
      <w:r w:rsidRPr="0025634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A550F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55BC7" w:rsidRPr="00AE1ABF" w:rsidRDefault="00855BC7" w:rsidP="00855BC7">
      <w:pPr>
        <w:tabs>
          <w:tab w:val="left" w:pos="993"/>
        </w:tabs>
        <w:ind w:firstLine="709"/>
        <w:jc w:val="both"/>
        <w:rPr>
          <w:b/>
          <w:i/>
          <w:sz w:val="24"/>
          <w:szCs w:val="24"/>
        </w:rPr>
      </w:pPr>
      <w:r w:rsidRPr="00AE1ABF">
        <w:rPr>
          <w:b/>
          <w:i/>
          <w:sz w:val="24"/>
          <w:szCs w:val="24"/>
        </w:rPr>
        <w:t>Основная:</w:t>
      </w:r>
    </w:p>
    <w:p w:rsidR="0052097A" w:rsidRPr="007658E5" w:rsidRDefault="0052097A" w:rsidP="00F1251A">
      <w:pPr>
        <w:numPr>
          <w:ilvl w:val="0"/>
          <w:numId w:val="23"/>
        </w:numPr>
        <w:tabs>
          <w:tab w:val="left" w:pos="993"/>
        </w:tabs>
        <w:jc w:val="both"/>
        <w:rPr>
          <w:sz w:val="24"/>
          <w:szCs w:val="24"/>
          <w:shd w:val="clear" w:color="auto" w:fill="FFFFFF"/>
        </w:rPr>
      </w:pPr>
      <w:r w:rsidRPr="0052097A">
        <w:rPr>
          <w:color w:val="000000"/>
          <w:sz w:val="24"/>
          <w:szCs w:val="24"/>
          <w:shd w:val="clear" w:color="auto" w:fill="FCFCFC"/>
        </w:rPr>
        <w:t xml:space="preserve">Современное управление инфраструктурой городского хозяйства [Электронный ресурс] : учебник / В.И. Голованов [и др.]. — Электрон. текстовые данные. — М. : Научный консультант, 2018. — 314 c. — 978-5-6040393-0-4. — Режим доступа: </w:t>
      </w:r>
      <w:hyperlink r:id="rId8" w:history="1">
        <w:r w:rsidR="00FE0723">
          <w:rPr>
            <w:rStyle w:val="a7"/>
            <w:sz w:val="24"/>
            <w:szCs w:val="24"/>
            <w:shd w:val="clear" w:color="auto" w:fill="FCFCFC"/>
          </w:rPr>
          <w:t>http://www.iprbookshop.ru/75478.html</w:t>
        </w:r>
      </w:hyperlink>
    </w:p>
    <w:p w:rsidR="007658E5" w:rsidRDefault="007658E5" w:rsidP="00F1251A">
      <w:pPr>
        <w:numPr>
          <w:ilvl w:val="0"/>
          <w:numId w:val="23"/>
        </w:numPr>
        <w:tabs>
          <w:tab w:val="left" w:pos="993"/>
        </w:tabs>
        <w:jc w:val="both"/>
        <w:rPr>
          <w:sz w:val="24"/>
          <w:szCs w:val="24"/>
          <w:shd w:val="clear" w:color="auto" w:fill="FFFFFF"/>
        </w:rPr>
      </w:pPr>
      <w:r>
        <w:rPr>
          <w:color w:val="000000"/>
          <w:sz w:val="24"/>
          <w:szCs w:val="24"/>
          <w:shd w:val="clear" w:color="auto" w:fill="FCFCFC"/>
        </w:rPr>
        <w:t xml:space="preserve">Радичка, Д.М. Экономика городского хозяйства </w:t>
      </w:r>
      <w:r w:rsidRPr="0052097A">
        <w:rPr>
          <w:color w:val="000000"/>
          <w:sz w:val="24"/>
          <w:szCs w:val="24"/>
          <w:shd w:val="clear" w:color="auto" w:fill="FCFCFC"/>
        </w:rPr>
        <w:t>[Электронный ресурс]</w:t>
      </w:r>
      <w:r>
        <w:rPr>
          <w:color w:val="000000"/>
          <w:sz w:val="24"/>
          <w:szCs w:val="24"/>
          <w:shd w:val="clear" w:color="auto" w:fill="FCFCFC"/>
        </w:rPr>
        <w:t>: учеб. пособие для студ. направлений подготовки высшего образования - бакалавриата «Государственное и муниципальное управление», «Управление персоналом»/ Д. М. Радичка. – Омск, ОмГА, 2017. – 84 с. – Режим доступа:</w:t>
      </w:r>
      <w:r w:rsidRPr="007658E5">
        <w:rPr>
          <w:rFonts w:ascii="Arial" w:hAnsi="Arial" w:cs="Arial"/>
          <w:color w:val="329932"/>
          <w:shd w:val="clear" w:color="auto" w:fill="FFFFFF"/>
        </w:rPr>
        <w:t xml:space="preserve"> </w:t>
      </w:r>
      <w:r w:rsidRPr="007658E5">
        <w:rPr>
          <w:sz w:val="24"/>
          <w:szCs w:val="24"/>
          <w:shd w:val="clear" w:color="auto" w:fill="FFFFFF"/>
        </w:rPr>
        <w:t>lib.omga.su/files/r/</w:t>
      </w:r>
      <w:r w:rsidRPr="007658E5">
        <w:rPr>
          <w:bCs/>
          <w:sz w:val="24"/>
          <w:szCs w:val="24"/>
          <w:shd w:val="clear" w:color="auto" w:fill="FFFFFF"/>
        </w:rPr>
        <w:t>radichka</w:t>
      </w:r>
      <w:r w:rsidRPr="007658E5">
        <w:rPr>
          <w:sz w:val="24"/>
          <w:szCs w:val="24"/>
          <w:shd w:val="clear" w:color="auto" w:fill="FFFFFF"/>
        </w:rPr>
        <w:t>_egh.pdf</w:t>
      </w:r>
    </w:p>
    <w:p w:rsidR="003F1CC3" w:rsidRPr="007658E5" w:rsidRDefault="003F1CC3" w:rsidP="003F1CC3">
      <w:pPr>
        <w:tabs>
          <w:tab w:val="left" w:pos="993"/>
        </w:tabs>
        <w:ind w:left="720"/>
        <w:jc w:val="both"/>
        <w:rPr>
          <w:sz w:val="24"/>
          <w:szCs w:val="24"/>
          <w:shd w:val="clear" w:color="auto" w:fill="FFFFFF"/>
        </w:rPr>
      </w:pPr>
    </w:p>
    <w:p w:rsidR="00855BC7" w:rsidRPr="00F1251A" w:rsidRDefault="00F1251A" w:rsidP="00F1251A">
      <w:pPr>
        <w:numPr>
          <w:ilvl w:val="0"/>
          <w:numId w:val="23"/>
        </w:numPr>
        <w:tabs>
          <w:tab w:val="left" w:pos="993"/>
        </w:tabs>
        <w:jc w:val="both"/>
        <w:rPr>
          <w:b/>
          <w:sz w:val="24"/>
          <w:szCs w:val="24"/>
          <w:shd w:val="clear" w:color="auto" w:fill="FFFFFF"/>
        </w:rPr>
      </w:pPr>
      <w:r w:rsidRPr="00F1251A">
        <w:rPr>
          <w:sz w:val="24"/>
          <w:szCs w:val="24"/>
        </w:rPr>
        <w:t xml:space="preserve">Баранов Д.Н.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w:t>
      </w:r>
      <w:hyperlink r:id="rId9" w:history="1">
        <w:r w:rsidR="00FE0723">
          <w:rPr>
            <w:rStyle w:val="a7"/>
            <w:sz w:val="24"/>
            <w:szCs w:val="24"/>
          </w:rPr>
          <w:t>http://www.iprbookshop.ru/33855</w:t>
        </w:r>
      </w:hyperlink>
    </w:p>
    <w:p w:rsidR="00F1251A" w:rsidRPr="00F1251A" w:rsidRDefault="00F1251A" w:rsidP="00F1251A">
      <w:pPr>
        <w:numPr>
          <w:ilvl w:val="0"/>
          <w:numId w:val="23"/>
        </w:numPr>
        <w:tabs>
          <w:tab w:val="left" w:pos="993"/>
        </w:tabs>
        <w:jc w:val="both"/>
        <w:rPr>
          <w:b/>
          <w:i/>
          <w:sz w:val="24"/>
          <w:szCs w:val="24"/>
          <w:shd w:val="clear" w:color="auto" w:fill="FFFFFF"/>
        </w:rPr>
      </w:pPr>
      <w:r w:rsidRPr="00F1251A">
        <w:rPr>
          <w:sz w:val="24"/>
          <w:szCs w:val="24"/>
        </w:rPr>
        <w:t xml:space="preserve">Иванов А.Р. Реструктуризация сферы услуг ЖКХ [Электронный ресурс]/ Иванов А.Р.— Электрон. текстовые данные.— М.: Альпина Паблишер, 2016.— 200 c.— Режим доступа: </w:t>
      </w:r>
      <w:hyperlink r:id="rId10" w:history="1">
        <w:r w:rsidR="00FE0723">
          <w:rPr>
            <w:rStyle w:val="a7"/>
            <w:sz w:val="24"/>
            <w:szCs w:val="24"/>
          </w:rPr>
          <w:t>http://www.iprbookshop.ru/41360.html.</w:t>
        </w:r>
      </w:hyperlink>
    </w:p>
    <w:p w:rsidR="00F1251A" w:rsidRPr="002330E3" w:rsidRDefault="00F1251A" w:rsidP="00F1251A">
      <w:pPr>
        <w:numPr>
          <w:ilvl w:val="0"/>
          <w:numId w:val="23"/>
        </w:numPr>
        <w:jc w:val="both"/>
        <w:rPr>
          <w:color w:val="000000"/>
          <w:shd w:val="clear" w:color="auto" w:fill="FCFCFC"/>
        </w:rPr>
      </w:pPr>
      <w:r w:rsidRPr="00F1251A">
        <w:rPr>
          <w:sz w:val="24"/>
          <w:szCs w:val="24"/>
        </w:rPr>
        <w:t xml:space="preserve">Милославская С.В. Транспортные системы и технологии перевозок [Электронный ресурс]: учебное пособие/ Милославская С.В., Почаев Ю.А.— Электрон. текстовые </w:t>
      </w:r>
      <w:r w:rsidRPr="00F1251A">
        <w:rPr>
          <w:sz w:val="24"/>
          <w:szCs w:val="24"/>
        </w:rPr>
        <w:lastRenderedPageBreak/>
        <w:t>данные.— М.: Московская государственная академия водного транспорта, 2013.— 199 c.— Режим доступа:</w:t>
      </w:r>
      <w:r w:rsidRPr="00F1251A">
        <w:rPr>
          <w:color w:val="000000"/>
          <w:sz w:val="24"/>
          <w:szCs w:val="24"/>
          <w:shd w:val="clear" w:color="auto" w:fill="FCFCFC"/>
        </w:rPr>
        <w:t xml:space="preserve"> </w:t>
      </w:r>
      <w:hyperlink r:id="rId11" w:history="1">
        <w:r w:rsidR="00FE0723">
          <w:rPr>
            <w:rStyle w:val="a7"/>
            <w:sz w:val="24"/>
            <w:szCs w:val="24"/>
            <w:shd w:val="clear" w:color="auto" w:fill="FCFCFC"/>
          </w:rPr>
          <w:t>http://www.iprbookshop.ru/46872.html...</w:t>
        </w:r>
      </w:hyperlink>
      <w:r w:rsidRPr="002330E3">
        <w:rPr>
          <w:color w:val="000000"/>
          <w:shd w:val="clear" w:color="auto" w:fill="FCFCFC"/>
        </w:rPr>
        <w:t>.</w:t>
      </w:r>
    </w:p>
    <w:p w:rsidR="00F1251A" w:rsidRDefault="00F1251A" w:rsidP="00855BC7">
      <w:pPr>
        <w:tabs>
          <w:tab w:val="left" w:pos="993"/>
        </w:tabs>
        <w:ind w:firstLine="709"/>
        <w:jc w:val="both"/>
        <w:rPr>
          <w:b/>
          <w:i/>
          <w:sz w:val="24"/>
          <w:szCs w:val="24"/>
          <w:shd w:val="clear" w:color="auto" w:fill="FFFFFF"/>
        </w:rPr>
      </w:pPr>
    </w:p>
    <w:p w:rsidR="00855BC7" w:rsidRPr="00AE1ABF" w:rsidRDefault="00855BC7" w:rsidP="00855BC7">
      <w:pPr>
        <w:tabs>
          <w:tab w:val="left" w:pos="993"/>
        </w:tabs>
        <w:ind w:firstLine="709"/>
        <w:jc w:val="both"/>
        <w:rPr>
          <w:b/>
          <w:i/>
          <w:sz w:val="24"/>
          <w:szCs w:val="24"/>
          <w:shd w:val="clear" w:color="auto" w:fill="FFFFFF"/>
        </w:rPr>
      </w:pPr>
      <w:r w:rsidRPr="00AE1ABF">
        <w:rPr>
          <w:b/>
          <w:i/>
          <w:sz w:val="24"/>
          <w:szCs w:val="24"/>
          <w:shd w:val="clear" w:color="auto" w:fill="FFFFFF"/>
        </w:rPr>
        <w:t>Дополнительная</w:t>
      </w:r>
      <w:r>
        <w:rPr>
          <w:b/>
          <w:i/>
          <w:sz w:val="24"/>
          <w:szCs w:val="24"/>
          <w:shd w:val="clear" w:color="auto" w:fill="FFFFFF"/>
        </w:rPr>
        <w:t>:</w:t>
      </w:r>
    </w:p>
    <w:p w:rsidR="00855BC7" w:rsidRPr="003F1CC3" w:rsidRDefault="00855BC7" w:rsidP="003F1CC3">
      <w:pPr>
        <w:numPr>
          <w:ilvl w:val="0"/>
          <w:numId w:val="25"/>
        </w:numPr>
        <w:tabs>
          <w:tab w:val="left" w:pos="284"/>
        </w:tabs>
        <w:jc w:val="both"/>
        <w:rPr>
          <w:sz w:val="24"/>
          <w:szCs w:val="24"/>
        </w:rPr>
      </w:pPr>
      <w:r w:rsidRPr="003F1CC3">
        <w:rPr>
          <w:sz w:val="24"/>
          <w:szCs w:val="24"/>
        </w:rPr>
        <w:t xml:space="preserve">Гузаиров В.Ш. Социальная политика современной России [Электронный ресурс]: учебное пособие / Гузаиров В.Ш., Моисеев В.В. — Электрон. текстовые данные. — Белгород: Белгородский государственный технологический университет им. В.Г. Шухова, ЭБС АСВ, 2013. — 517 c. — Режим доступа: </w:t>
      </w:r>
      <w:hyperlink r:id="rId12" w:history="1">
        <w:r w:rsidR="00FE0723">
          <w:rPr>
            <w:rStyle w:val="a7"/>
            <w:sz w:val="24"/>
            <w:szCs w:val="24"/>
          </w:rPr>
          <w:t>http://www.iprbookshop.ru/28875.html</w:t>
        </w:r>
      </w:hyperlink>
      <w:r w:rsidRPr="003F1CC3">
        <w:rPr>
          <w:sz w:val="24"/>
          <w:szCs w:val="24"/>
        </w:rPr>
        <w:t xml:space="preserve"> </w:t>
      </w:r>
    </w:p>
    <w:p w:rsidR="00322804" w:rsidRPr="003F1CC3" w:rsidRDefault="00F1251A" w:rsidP="003F1CC3">
      <w:pPr>
        <w:numPr>
          <w:ilvl w:val="0"/>
          <w:numId w:val="25"/>
        </w:numPr>
        <w:tabs>
          <w:tab w:val="left" w:pos="284"/>
        </w:tabs>
        <w:jc w:val="both"/>
        <w:rPr>
          <w:b/>
          <w:color w:val="000000"/>
          <w:sz w:val="24"/>
          <w:szCs w:val="24"/>
        </w:rPr>
      </w:pPr>
      <w:r w:rsidRPr="003F1CC3">
        <w:rPr>
          <w:sz w:val="24"/>
          <w:szCs w:val="24"/>
        </w:rPr>
        <w:t xml:space="preserve">Селезнева Ж.В. Стратегическое планирование развития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2013.— 118 c.— Режим доступа:  </w:t>
      </w:r>
      <w:hyperlink r:id="rId13" w:history="1">
        <w:r w:rsidR="00FE0723">
          <w:rPr>
            <w:rStyle w:val="a7"/>
            <w:sz w:val="24"/>
            <w:szCs w:val="24"/>
          </w:rPr>
          <w:t>http://www.iprbookshop.ru/20521</w:t>
        </w:r>
      </w:hyperlink>
    </w:p>
    <w:p w:rsidR="00F1251A" w:rsidRPr="003F1CC3" w:rsidRDefault="003F1CC3" w:rsidP="003F1CC3">
      <w:pPr>
        <w:numPr>
          <w:ilvl w:val="0"/>
          <w:numId w:val="25"/>
        </w:numPr>
        <w:jc w:val="both"/>
        <w:rPr>
          <w:b/>
          <w:color w:val="000000"/>
          <w:sz w:val="24"/>
          <w:szCs w:val="24"/>
        </w:rPr>
      </w:pPr>
      <w:r w:rsidRPr="003F1CC3">
        <w:rPr>
          <w:sz w:val="24"/>
          <w:szCs w:val="24"/>
        </w:rPr>
        <w:t>Социальное пространство современного города : монография / Г. Б. Кораблева [и др.] ; под ред. Г. Б. Кораблевой, А. В. Меренкова. — М. : Издательство Юрайт, 2017. — 250 с. — (Серия : Актуальные монографии). — ISBN 978-5-534-06510-7.</w:t>
      </w:r>
    </w:p>
    <w:p w:rsidR="00F1251A" w:rsidRPr="003F1CC3" w:rsidRDefault="00F1251A" w:rsidP="00705FB5">
      <w:pPr>
        <w:ind w:firstLine="709"/>
        <w:jc w:val="both"/>
        <w:rPr>
          <w:b/>
          <w:color w:val="000000"/>
          <w:sz w:val="24"/>
          <w:szCs w:val="24"/>
        </w:rPr>
      </w:pPr>
    </w:p>
    <w:p w:rsidR="00777B09" w:rsidRPr="00793E1B" w:rsidRDefault="00A550F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FE0723">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FE0723">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FE0723">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FE0723">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FE0723">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0359EA">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FE0723">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FE0723">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FE0723">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FE0723">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FE0723">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FE0723">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FE072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550F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31268">
        <w:rPr>
          <w:b/>
          <w:sz w:val="24"/>
          <w:szCs w:val="24"/>
        </w:rPr>
        <w:t>Городское хозяйство</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550F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A550F1" w:rsidRPr="006E78A7" w:rsidRDefault="00A550F1" w:rsidP="00A550F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A550F1" w:rsidRPr="006E78A7" w:rsidRDefault="00A550F1" w:rsidP="00A550F1">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A550F1" w:rsidRPr="006E78A7" w:rsidRDefault="00A550F1" w:rsidP="00A550F1">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7460A2" w:rsidRPr="00412C6D" w:rsidRDefault="007460A2" w:rsidP="007460A2">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460A2" w:rsidRPr="00412C6D" w:rsidRDefault="007460A2" w:rsidP="007460A2">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60A2" w:rsidRPr="00412C6D" w:rsidRDefault="007460A2" w:rsidP="007460A2">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7460A2" w:rsidRPr="00412C6D" w:rsidRDefault="007460A2" w:rsidP="007460A2">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7460A2" w:rsidRPr="00412C6D" w:rsidRDefault="007460A2" w:rsidP="007460A2">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lastRenderedPageBreak/>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7460A2" w:rsidRPr="00412C6D" w:rsidRDefault="007460A2" w:rsidP="007460A2">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359EA">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359EA">
          <w:rPr>
            <w:rStyle w:val="a7"/>
            <w:sz w:val="24"/>
            <w:szCs w:val="24"/>
            <w:shd w:val="clear" w:color="auto" w:fill="F9F9F9"/>
          </w:rPr>
          <w:t>www.biblio-online.ru</w:t>
        </w:r>
      </w:hyperlink>
    </w:p>
    <w:p w:rsidR="007460A2" w:rsidRPr="00412C6D" w:rsidRDefault="007460A2" w:rsidP="007460A2">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460A2" w:rsidRPr="00412C6D" w:rsidRDefault="007460A2" w:rsidP="007460A2">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359EA">
          <w:rPr>
            <w:rStyle w:val="a7"/>
            <w:sz w:val="24"/>
            <w:szCs w:val="24"/>
          </w:rPr>
          <w:t>www.biblio-online.ru</w:t>
        </w:r>
      </w:hyperlink>
      <w:r w:rsidRPr="00412C6D">
        <w:rPr>
          <w:sz w:val="24"/>
          <w:szCs w:val="24"/>
        </w:rPr>
        <w:t xml:space="preserve"> </w:t>
      </w:r>
    </w:p>
    <w:p w:rsidR="007460A2" w:rsidRPr="00412C6D" w:rsidRDefault="007460A2" w:rsidP="007460A2">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7460A2">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A6C" w:rsidRDefault="00E96A6C" w:rsidP="00160BC1">
      <w:r>
        <w:separator/>
      </w:r>
    </w:p>
  </w:endnote>
  <w:endnote w:type="continuationSeparator" w:id="0">
    <w:p w:rsidR="00E96A6C" w:rsidRDefault="00E96A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A6C" w:rsidRDefault="00E96A6C" w:rsidP="00160BC1">
      <w:r>
        <w:separator/>
      </w:r>
    </w:p>
  </w:footnote>
  <w:footnote w:type="continuationSeparator" w:id="0">
    <w:p w:rsidR="00E96A6C" w:rsidRDefault="00E96A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F10D0"/>
    <w:multiLevelType w:val="hybridMultilevel"/>
    <w:tmpl w:val="9FAE50C8"/>
    <w:lvl w:ilvl="0" w:tplc="746E08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47027"/>
    <w:multiLevelType w:val="hybridMultilevel"/>
    <w:tmpl w:val="B32E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4C14C24"/>
    <w:multiLevelType w:val="hybridMultilevel"/>
    <w:tmpl w:val="8408AA06"/>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5" w15:restartNumberingAfterBreak="0">
    <w:nsid w:val="26100004"/>
    <w:multiLevelType w:val="hybridMultilevel"/>
    <w:tmpl w:val="7466D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6A83C08"/>
    <w:multiLevelType w:val="hybridMultilevel"/>
    <w:tmpl w:val="D354C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253C52"/>
    <w:multiLevelType w:val="hybridMultilevel"/>
    <w:tmpl w:val="83BE9A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1A2559"/>
    <w:multiLevelType w:val="hybridMultilevel"/>
    <w:tmpl w:val="1F7ACE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56708B"/>
    <w:multiLevelType w:val="hybridMultilevel"/>
    <w:tmpl w:val="AFE8D0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0803BA2"/>
    <w:multiLevelType w:val="hybridMultilevel"/>
    <w:tmpl w:val="AD005E5E"/>
    <w:lvl w:ilvl="0" w:tplc="B86813F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BF36E3"/>
    <w:multiLevelType w:val="hybridMultilevel"/>
    <w:tmpl w:val="D1FE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E11241"/>
    <w:multiLevelType w:val="hybridMultilevel"/>
    <w:tmpl w:val="E6BEA1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7F47EEA"/>
    <w:multiLevelType w:val="hybridMultilevel"/>
    <w:tmpl w:val="68DAE2E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58D07BBD"/>
    <w:multiLevelType w:val="hybridMultilevel"/>
    <w:tmpl w:val="9CE229B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5E7C0B01"/>
    <w:multiLevelType w:val="hybridMultilevel"/>
    <w:tmpl w:val="BE24EC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1E84D6C"/>
    <w:multiLevelType w:val="hybridMultilevel"/>
    <w:tmpl w:val="BA327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96633A"/>
    <w:multiLevelType w:val="hybridMultilevel"/>
    <w:tmpl w:val="F642C49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FD73F4D"/>
    <w:multiLevelType w:val="hybridMultilevel"/>
    <w:tmpl w:val="7450AB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23"/>
  </w:num>
  <w:num w:numId="4">
    <w:abstractNumId w:val="8"/>
  </w:num>
  <w:num w:numId="5">
    <w:abstractNumId w:val="12"/>
  </w:num>
  <w:num w:numId="6">
    <w:abstractNumId w:val="13"/>
  </w:num>
  <w:num w:numId="7">
    <w:abstractNumId w:val="3"/>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5"/>
  </w:num>
  <w:num w:numId="14">
    <w:abstractNumId w:val="17"/>
  </w:num>
  <w:num w:numId="15">
    <w:abstractNumId w:val="19"/>
  </w:num>
  <w:num w:numId="16">
    <w:abstractNumId w:val="25"/>
  </w:num>
  <w:num w:numId="17">
    <w:abstractNumId w:val="22"/>
  </w:num>
  <w:num w:numId="18">
    <w:abstractNumId w:val="2"/>
  </w:num>
  <w:num w:numId="19">
    <w:abstractNumId w:val="4"/>
  </w:num>
  <w:num w:numId="20">
    <w:abstractNumId w:val="21"/>
  </w:num>
  <w:num w:numId="21">
    <w:abstractNumId w:val="6"/>
  </w:num>
  <w:num w:numId="22">
    <w:abstractNumId w:val="0"/>
  </w:num>
  <w:num w:numId="23">
    <w:abstractNumId w:val="15"/>
  </w:num>
  <w:num w:numId="24">
    <w:abstractNumId w:val="11"/>
  </w:num>
  <w:num w:numId="25">
    <w:abstractNumId w:val="1"/>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59EA"/>
    <w:rsid w:val="00037461"/>
    <w:rsid w:val="00051798"/>
    <w:rsid w:val="00051AEE"/>
    <w:rsid w:val="000555AC"/>
    <w:rsid w:val="00060A01"/>
    <w:rsid w:val="00064AA9"/>
    <w:rsid w:val="00066B8C"/>
    <w:rsid w:val="0007074A"/>
    <w:rsid w:val="000835F5"/>
    <w:rsid w:val="000875BF"/>
    <w:rsid w:val="000911D1"/>
    <w:rsid w:val="000A0A59"/>
    <w:rsid w:val="000A4FAC"/>
    <w:rsid w:val="000B1331"/>
    <w:rsid w:val="000B40A9"/>
    <w:rsid w:val="000B7795"/>
    <w:rsid w:val="000C4546"/>
    <w:rsid w:val="000D07C6"/>
    <w:rsid w:val="000D4429"/>
    <w:rsid w:val="000D6DE5"/>
    <w:rsid w:val="000E19F7"/>
    <w:rsid w:val="000E37E9"/>
    <w:rsid w:val="000E55DA"/>
    <w:rsid w:val="000E5861"/>
    <w:rsid w:val="000E6423"/>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211"/>
    <w:rsid w:val="00151C45"/>
    <w:rsid w:val="0015639D"/>
    <w:rsid w:val="00160BC1"/>
    <w:rsid w:val="00161C70"/>
    <w:rsid w:val="00165371"/>
    <w:rsid w:val="001716A9"/>
    <w:rsid w:val="00181AAB"/>
    <w:rsid w:val="00182089"/>
    <w:rsid w:val="00184F65"/>
    <w:rsid w:val="001871AA"/>
    <w:rsid w:val="001A6533"/>
    <w:rsid w:val="001C3589"/>
    <w:rsid w:val="001C4FED"/>
    <w:rsid w:val="001C6305"/>
    <w:rsid w:val="001D7E91"/>
    <w:rsid w:val="001E6503"/>
    <w:rsid w:val="001F11DE"/>
    <w:rsid w:val="001F3561"/>
    <w:rsid w:val="00200F82"/>
    <w:rsid w:val="00201CE2"/>
    <w:rsid w:val="00207E2E"/>
    <w:rsid w:val="00207FB7"/>
    <w:rsid w:val="00211C1B"/>
    <w:rsid w:val="00211F64"/>
    <w:rsid w:val="0023323F"/>
    <w:rsid w:val="00233AA8"/>
    <w:rsid w:val="00240A81"/>
    <w:rsid w:val="00245199"/>
    <w:rsid w:val="00256348"/>
    <w:rsid w:val="002657BC"/>
    <w:rsid w:val="002720DE"/>
    <w:rsid w:val="00273628"/>
    <w:rsid w:val="00276128"/>
    <w:rsid w:val="0027733F"/>
    <w:rsid w:val="00291D05"/>
    <w:rsid w:val="002933E5"/>
    <w:rsid w:val="002A0D1B"/>
    <w:rsid w:val="002B12A8"/>
    <w:rsid w:val="002B3D83"/>
    <w:rsid w:val="002B5249"/>
    <w:rsid w:val="002B5AB9"/>
    <w:rsid w:val="002B6C87"/>
    <w:rsid w:val="002B734E"/>
    <w:rsid w:val="002C2BC1"/>
    <w:rsid w:val="002C2EAE"/>
    <w:rsid w:val="002C3F08"/>
    <w:rsid w:val="002C7582"/>
    <w:rsid w:val="002D44E5"/>
    <w:rsid w:val="002D682D"/>
    <w:rsid w:val="002D6AC0"/>
    <w:rsid w:val="002E4CB7"/>
    <w:rsid w:val="003142D6"/>
    <w:rsid w:val="00315AB7"/>
    <w:rsid w:val="0032166A"/>
    <w:rsid w:val="00322804"/>
    <w:rsid w:val="00330957"/>
    <w:rsid w:val="0033546E"/>
    <w:rsid w:val="00341713"/>
    <w:rsid w:val="00352240"/>
    <w:rsid w:val="00352267"/>
    <w:rsid w:val="00355C7E"/>
    <w:rsid w:val="003618C2"/>
    <w:rsid w:val="00363097"/>
    <w:rsid w:val="00365758"/>
    <w:rsid w:val="003668E3"/>
    <w:rsid w:val="00390B62"/>
    <w:rsid w:val="003937C5"/>
    <w:rsid w:val="003A10D6"/>
    <w:rsid w:val="003A3494"/>
    <w:rsid w:val="003A57B5"/>
    <w:rsid w:val="003A6FB0"/>
    <w:rsid w:val="003A71E4"/>
    <w:rsid w:val="003B7F71"/>
    <w:rsid w:val="003C2DE0"/>
    <w:rsid w:val="003D34F6"/>
    <w:rsid w:val="003D47C6"/>
    <w:rsid w:val="003E0A73"/>
    <w:rsid w:val="003F1B89"/>
    <w:rsid w:val="003F1CC3"/>
    <w:rsid w:val="003F6A20"/>
    <w:rsid w:val="00400491"/>
    <w:rsid w:val="00407242"/>
    <w:rsid w:val="00407404"/>
    <w:rsid w:val="004110F5"/>
    <w:rsid w:val="00415DB1"/>
    <w:rsid w:val="00415EB7"/>
    <w:rsid w:val="0041661C"/>
    <w:rsid w:val="004301DB"/>
    <w:rsid w:val="00431268"/>
    <w:rsid w:val="00435249"/>
    <w:rsid w:val="0046365B"/>
    <w:rsid w:val="0047224A"/>
    <w:rsid w:val="0047572F"/>
    <w:rsid w:val="0047633A"/>
    <w:rsid w:val="0048300E"/>
    <w:rsid w:val="0049217A"/>
    <w:rsid w:val="004960CB"/>
    <w:rsid w:val="004A2C0D"/>
    <w:rsid w:val="004A2E62"/>
    <w:rsid w:val="004A68C9"/>
    <w:rsid w:val="004A7D18"/>
    <w:rsid w:val="004B13BA"/>
    <w:rsid w:val="004B3F28"/>
    <w:rsid w:val="004C0E85"/>
    <w:rsid w:val="004C5815"/>
    <w:rsid w:val="004C6DB3"/>
    <w:rsid w:val="004D6F0C"/>
    <w:rsid w:val="004E0C3F"/>
    <w:rsid w:val="004E1052"/>
    <w:rsid w:val="004E3D82"/>
    <w:rsid w:val="004E4CD6"/>
    <w:rsid w:val="004E4DB2"/>
    <w:rsid w:val="004E524C"/>
    <w:rsid w:val="004E62F1"/>
    <w:rsid w:val="004E70E7"/>
    <w:rsid w:val="004E753A"/>
    <w:rsid w:val="004F3C72"/>
    <w:rsid w:val="00516F43"/>
    <w:rsid w:val="0052097A"/>
    <w:rsid w:val="0052739C"/>
    <w:rsid w:val="005362E6"/>
    <w:rsid w:val="00537A62"/>
    <w:rsid w:val="00540F31"/>
    <w:rsid w:val="00544B41"/>
    <w:rsid w:val="00565480"/>
    <w:rsid w:val="005669CB"/>
    <w:rsid w:val="00570C40"/>
    <w:rsid w:val="00572F9F"/>
    <w:rsid w:val="005816EA"/>
    <w:rsid w:val="00582969"/>
    <w:rsid w:val="00583C2E"/>
    <w:rsid w:val="00584FE8"/>
    <w:rsid w:val="00585404"/>
    <w:rsid w:val="00586FAD"/>
    <w:rsid w:val="00587ADE"/>
    <w:rsid w:val="005915BA"/>
    <w:rsid w:val="00591B36"/>
    <w:rsid w:val="00595400"/>
    <w:rsid w:val="005A0D9E"/>
    <w:rsid w:val="005A28FC"/>
    <w:rsid w:val="005B17A7"/>
    <w:rsid w:val="005B2C89"/>
    <w:rsid w:val="005B47CE"/>
    <w:rsid w:val="005C13E4"/>
    <w:rsid w:val="005C20F0"/>
    <w:rsid w:val="005C3AEB"/>
    <w:rsid w:val="005C3E07"/>
    <w:rsid w:val="005C7567"/>
    <w:rsid w:val="005D206B"/>
    <w:rsid w:val="005E0F54"/>
    <w:rsid w:val="005E1F90"/>
    <w:rsid w:val="005F2349"/>
    <w:rsid w:val="006000AE"/>
    <w:rsid w:val="00601C64"/>
    <w:rsid w:val="006044B4"/>
    <w:rsid w:val="00604EAF"/>
    <w:rsid w:val="00607E17"/>
    <w:rsid w:val="006118F6"/>
    <w:rsid w:val="00617E06"/>
    <w:rsid w:val="00624E28"/>
    <w:rsid w:val="00632D23"/>
    <w:rsid w:val="00640A01"/>
    <w:rsid w:val="00641D51"/>
    <w:rsid w:val="00642A2F"/>
    <w:rsid w:val="006439F4"/>
    <w:rsid w:val="0065477D"/>
    <w:rsid w:val="00654C5C"/>
    <w:rsid w:val="0065606F"/>
    <w:rsid w:val="00656AC4"/>
    <w:rsid w:val="00676914"/>
    <w:rsid w:val="00687B3A"/>
    <w:rsid w:val="00692DD7"/>
    <w:rsid w:val="006B0B0E"/>
    <w:rsid w:val="006B0CA3"/>
    <w:rsid w:val="006C200E"/>
    <w:rsid w:val="006D04BA"/>
    <w:rsid w:val="006D108C"/>
    <w:rsid w:val="006D15B6"/>
    <w:rsid w:val="006D266C"/>
    <w:rsid w:val="006D6805"/>
    <w:rsid w:val="006E5C19"/>
    <w:rsid w:val="00700AD0"/>
    <w:rsid w:val="00705814"/>
    <w:rsid w:val="00705FB5"/>
    <w:rsid w:val="007066B1"/>
    <w:rsid w:val="00713D44"/>
    <w:rsid w:val="007327FE"/>
    <w:rsid w:val="00737B72"/>
    <w:rsid w:val="00743F1A"/>
    <w:rsid w:val="007460A2"/>
    <w:rsid w:val="007512C7"/>
    <w:rsid w:val="00752936"/>
    <w:rsid w:val="00761F38"/>
    <w:rsid w:val="00761FC5"/>
    <w:rsid w:val="0076201E"/>
    <w:rsid w:val="00764497"/>
    <w:rsid w:val="007658E5"/>
    <w:rsid w:val="007751FE"/>
    <w:rsid w:val="00775D9A"/>
    <w:rsid w:val="00776011"/>
    <w:rsid w:val="00777B09"/>
    <w:rsid w:val="00781ADF"/>
    <w:rsid w:val="00783D3E"/>
    <w:rsid w:val="00785842"/>
    <w:rsid w:val="007865CB"/>
    <w:rsid w:val="0079314E"/>
    <w:rsid w:val="00793E1B"/>
    <w:rsid w:val="00793F01"/>
    <w:rsid w:val="007A5EE5"/>
    <w:rsid w:val="007A7E7B"/>
    <w:rsid w:val="007B1B01"/>
    <w:rsid w:val="007B2F12"/>
    <w:rsid w:val="007C277B"/>
    <w:rsid w:val="007D5CC1"/>
    <w:rsid w:val="007E10C6"/>
    <w:rsid w:val="007F098D"/>
    <w:rsid w:val="007F4B97"/>
    <w:rsid w:val="007F7A4D"/>
    <w:rsid w:val="00801B83"/>
    <w:rsid w:val="008053D3"/>
    <w:rsid w:val="00820D1B"/>
    <w:rsid w:val="00823333"/>
    <w:rsid w:val="00823E5A"/>
    <w:rsid w:val="00827A34"/>
    <w:rsid w:val="00830428"/>
    <w:rsid w:val="008423FF"/>
    <w:rsid w:val="0085516E"/>
    <w:rsid w:val="00855BC7"/>
    <w:rsid w:val="008560FA"/>
    <w:rsid w:val="00857FC8"/>
    <w:rsid w:val="0086651C"/>
    <w:rsid w:val="0088272E"/>
    <w:rsid w:val="008B1718"/>
    <w:rsid w:val="008B3964"/>
    <w:rsid w:val="008B6331"/>
    <w:rsid w:val="008C7061"/>
    <w:rsid w:val="008D0BD8"/>
    <w:rsid w:val="008E5E59"/>
    <w:rsid w:val="00920199"/>
    <w:rsid w:val="00920BA6"/>
    <w:rsid w:val="00921868"/>
    <w:rsid w:val="0092771D"/>
    <w:rsid w:val="0094149E"/>
    <w:rsid w:val="00941875"/>
    <w:rsid w:val="00951F6B"/>
    <w:rsid w:val="009528CA"/>
    <w:rsid w:val="00954CA4"/>
    <w:rsid w:val="00954E45"/>
    <w:rsid w:val="00965998"/>
    <w:rsid w:val="00971E06"/>
    <w:rsid w:val="009821FB"/>
    <w:rsid w:val="009C759F"/>
    <w:rsid w:val="009E35D2"/>
    <w:rsid w:val="009F4070"/>
    <w:rsid w:val="00A021D0"/>
    <w:rsid w:val="00A04CB6"/>
    <w:rsid w:val="00A21A70"/>
    <w:rsid w:val="00A275E4"/>
    <w:rsid w:val="00A32A5F"/>
    <w:rsid w:val="00A44F9E"/>
    <w:rsid w:val="00A47351"/>
    <w:rsid w:val="00A550F1"/>
    <w:rsid w:val="00A567CD"/>
    <w:rsid w:val="00A56C5E"/>
    <w:rsid w:val="00A63D90"/>
    <w:rsid w:val="00A75675"/>
    <w:rsid w:val="00A76E53"/>
    <w:rsid w:val="00A83EBD"/>
    <w:rsid w:val="00A94625"/>
    <w:rsid w:val="00A9607B"/>
    <w:rsid w:val="00A96677"/>
    <w:rsid w:val="00A96C48"/>
    <w:rsid w:val="00AA2A29"/>
    <w:rsid w:val="00AB2091"/>
    <w:rsid w:val="00AD0669"/>
    <w:rsid w:val="00AD208A"/>
    <w:rsid w:val="00AD4A3C"/>
    <w:rsid w:val="00AE1DC2"/>
    <w:rsid w:val="00AE3177"/>
    <w:rsid w:val="00AE39C7"/>
    <w:rsid w:val="00AE4312"/>
    <w:rsid w:val="00AF23D7"/>
    <w:rsid w:val="00AF2DDD"/>
    <w:rsid w:val="00AF3692"/>
    <w:rsid w:val="00AF61EB"/>
    <w:rsid w:val="00B14050"/>
    <w:rsid w:val="00B43F9B"/>
    <w:rsid w:val="00B44FF6"/>
    <w:rsid w:val="00B5209B"/>
    <w:rsid w:val="00B542D4"/>
    <w:rsid w:val="00B54421"/>
    <w:rsid w:val="00B642B8"/>
    <w:rsid w:val="00B817E2"/>
    <w:rsid w:val="00B870BD"/>
    <w:rsid w:val="00BA0C35"/>
    <w:rsid w:val="00BA15C8"/>
    <w:rsid w:val="00BA31B4"/>
    <w:rsid w:val="00BA4D68"/>
    <w:rsid w:val="00BB6C9A"/>
    <w:rsid w:val="00BB70FB"/>
    <w:rsid w:val="00BC7AFC"/>
    <w:rsid w:val="00BD4AC0"/>
    <w:rsid w:val="00BE023D"/>
    <w:rsid w:val="00BE02F1"/>
    <w:rsid w:val="00BF22FC"/>
    <w:rsid w:val="00BF41EE"/>
    <w:rsid w:val="00C1245E"/>
    <w:rsid w:val="00C127FF"/>
    <w:rsid w:val="00C228C5"/>
    <w:rsid w:val="00C24EA8"/>
    <w:rsid w:val="00C26026"/>
    <w:rsid w:val="00C33468"/>
    <w:rsid w:val="00C3475E"/>
    <w:rsid w:val="00C40C06"/>
    <w:rsid w:val="00C55E91"/>
    <w:rsid w:val="00C56206"/>
    <w:rsid w:val="00C70CA1"/>
    <w:rsid w:val="00C84563"/>
    <w:rsid w:val="00C90A7A"/>
    <w:rsid w:val="00C92478"/>
    <w:rsid w:val="00C93F61"/>
    <w:rsid w:val="00C94464"/>
    <w:rsid w:val="00C953C9"/>
    <w:rsid w:val="00CA401A"/>
    <w:rsid w:val="00CB27ED"/>
    <w:rsid w:val="00CB61D6"/>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1077"/>
    <w:rsid w:val="00D44188"/>
    <w:rsid w:val="00D63339"/>
    <w:rsid w:val="00D73193"/>
    <w:rsid w:val="00D761E8"/>
    <w:rsid w:val="00D81D34"/>
    <w:rsid w:val="00D83177"/>
    <w:rsid w:val="00D8506D"/>
    <w:rsid w:val="00D860C8"/>
    <w:rsid w:val="00D90307"/>
    <w:rsid w:val="00D97830"/>
    <w:rsid w:val="00DA3FFC"/>
    <w:rsid w:val="00DA489D"/>
    <w:rsid w:val="00DA48D3"/>
    <w:rsid w:val="00DA7606"/>
    <w:rsid w:val="00DB08E2"/>
    <w:rsid w:val="00DB0A35"/>
    <w:rsid w:val="00DB1B2A"/>
    <w:rsid w:val="00DB228F"/>
    <w:rsid w:val="00DC09CA"/>
    <w:rsid w:val="00DC6660"/>
    <w:rsid w:val="00DD03B9"/>
    <w:rsid w:val="00DD6EB4"/>
    <w:rsid w:val="00DE38F3"/>
    <w:rsid w:val="00DF1076"/>
    <w:rsid w:val="00DF19F6"/>
    <w:rsid w:val="00DF26AA"/>
    <w:rsid w:val="00DF7ED6"/>
    <w:rsid w:val="00E02CDE"/>
    <w:rsid w:val="00E11452"/>
    <w:rsid w:val="00E32CCC"/>
    <w:rsid w:val="00E35D36"/>
    <w:rsid w:val="00E42AED"/>
    <w:rsid w:val="00E4451A"/>
    <w:rsid w:val="00E72419"/>
    <w:rsid w:val="00E72975"/>
    <w:rsid w:val="00E7465A"/>
    <w:rsid w:val="00E81007"/>
    <w:rsid w:val="00E8163C"/>
    <w:rsid w:val="00E87776"/>
    <w:rsid w:val="00E9119D"/>
    <w:rsid w:val="00E92238"/>
    <w:rsid w:val="00E95747"/>
    <w:rsid w:val="00E96A6C"/>
    <w:rsid w:val="00EA206F"/>
    <w:rsid w:val="00EA293D"/>
    <w:rsid w:val="00EA3690"/>
    <w:rsid w:val="00EB0E73"/>
    <w:rsid w:val="00ED28E4"/>
    <w:rsid w:val="00ED789C"/>
    <w:rsid w:val="00EE165B"/>
    <w:rsid w:val="00EE27D4"/>
    <w:rsid w:val="00EE4D57"/>
    <w:rsid w:val="00F00B76"/>
    <w:rsid w:val="00F06F17"/>
    <w:rsid w:val="00F1251A"/>
    <w:rsid w:val="00F226CA"/>
    <w:rsid w:val="00F239D1"/>
    <w:rsid w:val="00F322E1"/>
    <w:rsid w:val="00F342F7"/>
    <w:rsid w:val="00F3689D"/>
    <w:rsid w:val="00F40FEC"/>
    <w:rsid w:val="00F42549"/>
    <w:rsid w:val="00F563EB"/>
    <w:rsid w:val="00F57559"/>
    <w:rsid w:val="00F625A5"/>
    <w:rsid w:val="00F633E1"/>
    <w:rsid w:val="00F63ADF"/>
    <w:rsid w:val="00F63BBC"/>
    <w:rsid w:val="00F8007A"/>
    <w:rsid w:val="00F803A3"/>
    <w:rsid w:val="00F906A8"/>
    <w:rsid w:val="00F96A96"/>
    <w:rsid w:val="00F96CC6"/>
    <w:rsid w:val="00FA5C55"/>
    <w:rsid w:val="00FB05DD"/>
    <w:rsid w:val="00FB15A7"/>
    <w:rsid w:val="00FB3DFD"/>
    <w:rsid w:val="00FC306B"/>
    <w:rsid w:val="00FD6763"/>
    <w:rsid w:val="00FE0723"/>
    <w:rsid w:val="00FE1F73"/>
    <w:rsid w:val="00FE355F"/>
    <w:rsid w:val="00FE556E"/>
    <w:rsid w:val="00FF4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F3689D"/>
    <w:pPr>
      <w:widowControl w:val="0"/>
      <w:autoSpaceDE w:val="0"/>
      <w:autoSpaceDN w:val="0"/>
      <w:adjustRightInd w:val="0"/>
    </w:pPr>
    <w:rPr>
      <w:rFonts w:ascii="Arial" w:eastAsia="Times New Roman" w:hAnsi="Arial" w:cs="Arial"/>
      <w:b/>
      <w:bCs/>
      <w:sz w:val="16"/>
      <w:szCs w:val="16"/>
    </w:rPr>
  </w:style>
  <w:style w:type="character" w:styleId="af1">
    <w:name w:val="FollowedHyperlink"/>
    <w:basedOn w:val="a0"/>
    <w:uiPriority w:val="99"/>
    <w:semiHidden/>
    <w:unhideWhenUsed/>
    <w:rsid w:val="0052097A"/>
    <w:rPr>
      <w:color w:val="800080"/>
      <w:u w:val="single"/>
    </w:rPr>
  </w:style>
  <w:style w:type="character" w:styleId="af2">
    <w:name w:val="Strong"/>
    <w:basedOn w:val="a0"/>
    <w:uiPriority w:val="22"/>
    <w:qFormat/>
    <w:rsid w:val="007658E5"/>
    <w:rPr>
      <w:b/>
      <w:bCs/>
    </w:rPr>
  </w:style>
  <w:style w:type="character" w:customStyle="1" w:styleId="highlight">
    <w:name w:val="highlight"/>
    <w:basedOn w:val="a0"/>
    <w:rsid w:val="007658E5"/>
  </w:style>
  <w:style w:type="character" w:customStyle="1" w:styleId="15">
    <w:name w:val="Неразрешенное упоминание1"/>
    <w:basedOn w:val="a0"/>
    <w:uiPriority w:val="99"/>
    <w:semiHidden/>
    <w:unhideWhenUsed/>
    <w:rsid w:val="000359EA"/>
    <w:rPr>
      <w:color w:val="605E5C"/>
      <w:shd w:val="clear" w:color="auto" w:fill="E1DFDD"/>
    </w:rPr>
  </w:style>
  <w:style w:type="character" w:styleId="af3">
    <w:name w:val="Unresolved Mention"/>
    <w:basedOn w:val="a0"/>
    <w:uiPriority w:val="99"/>
    <w:semiHidden/>
    <w:unhideWhenUsed/>
    <w:rsid w:val="00FE0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4277616">
      <w:bodyDiv w:val="1"/>
      <w:marLeft w:val="0"/>
      <w:marRight w:val="0"/>
      <w:marTop w:val="0"/>
      <w:marBottom w:val="0"/>
      <w:divBdr>
        <w:top w:val="none" w:sz="0" w:space="0" w:color="auto"/>
        <w:left w:val="none" w:sz="0" w:space="0" w:color="auto"/>
        <w:bottom w:val="none" w:sz="0" w:space="0" w:color="auto"/>
        <w:right w:val="none" w:sz="0" w:space="0" w:color="auto"/>
      </w:divBdr>
    </w:div>
    <w:div w:id="782379374">
      <w:bodyDiv w:val="1"/>
      <w:marLeft w:val="0"/>
      <w:marRight w:val="0"/>
      <w:marTop w:val="0"/>
      <w:marBottom w:val="0"/>
      <w:divBdr>
        <w:top w:val="none" w:sz="0" w:space="0" w:color="auto"/>
        <w:left w:val="none" w:sz="0" w:space="0" w:color="auto"/>
        <w:bottom w:val="none" w:sz="0" w:space="0" w:color="auto"/>
        <w:right w:val="none" w:sz="0" w:space="0" w:color="auto"/>
      </w:divBdr>
    </w:div>
    <w:div w:id="867840352">
      <w:bodyDiv w:val="1"/>
      <w:marLeft w:val="0"/>
      <w:marRight w:val="0"/>
      <w:marTop w:val="0"/>
      <w:marBottom w:val="0"/>
      <w:divBdr>
        <w:top w:val="none" w:sz="0" w:space="0" w:color="auto"/>
        <w:left w:val="none" w:sz="0" w:space="0" w:color="auto"/>
        <w:bottom w:val="none" w:sz="0" w:space="0" w:color="auto"/>
        <w:right w:val="none" w:sz="0" w:space="0" w:color="auto"/>
      </w:divBdr>
    </w:div>
    <w:div w:id="8912313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81143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478.html" TargetMode="External"/><Relationship Id="rId13" Type="http://schemas.openxmlformats.org/officeDocument/2006/relationships/hyperlink" Target="http://www.iprbookshop.ru/2052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28875.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6872.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www.iprbookshop.ru/41360.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33855"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01ED-E49A-4260-A55B-A7FF27FD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8767</Words>
  <Characters>49977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58627</CharactersWithSpaces>
  <SharedDoc>false</SharedDoc>
  <HLinks>
    <vt:vector size="30" baseType="variant">
      <vt:variant>
        <vt:i4>7536749</vt:i4>
      </vt:variant>
      <vt:variant>
        <vt:i4>12</vt:i4>
      </vt:variant>
      <vt:variant>
        <vt:i4>0</vt:i4>
      </vt:variant>
      <vt:variant>
        <vt:i4>5</vt:i4>
      </vt:variant>
      <vt:variant>
        <vt:lpwstr>http://www.iprbookshop.ru/20521</vt:lpwstr>
      </vt:variant>
      <vt:variant>
        <vt:lpwstr/>
      </vt:variant>
      <vt:variant>
        <vt:i4>4718672</vt:i4>
      </vt:variant>
      <vt:variant>
        <vt:i4>9</vt:i4>
      </vt:variant>
      <vt:variant>
        <vt:i4>0</vt:i4>
      </vt:variant>
      <vt:variant>
        <vt:i4>5</vt:i4>
      </vt:variant>
      <vt:variant>
        <vt:lpwstr>http://www.iprbookshop.ru/28875.html</vt:lpwstr>
      </vt:variant>
      <vt:variant>
        <vt:lpwstr/>
      </vt:variant>
      <vt:variant>
        <vt:i4>4587601</vt:i4>
      </vt:variant>
      <vt:variant>
        <vt:i4>6</vt:i4>
      </vt:variant>
      <vt:variant>
        <vt:i4>0</vt:i4>
      </vt:variant>
      <vt:variant>
        <vt:i4>5</vt:i4>
      </vt:variant>
      <vt:variant>
        <vt:lpwstr>http://www.iprbookshop.ru/46872.html</vt:lpwstr>
      </vt:variant>
      <vt:variant>
        <vt:lpwstr/>
      </vt:variant>
      <vt:variant>
        <vt:i4>7798881</vt:i4>
      </vt:variant>
      <vt:variant>
        <vt:i4>3</vt:i4>
      </vt:variant>
      <vt:variant>
        <vt:i4>0</vt:i4>
      </vt:variant>
      <vt:variant>
        <vt:i4>5</vt:i4>
      </vt:variant>
      <vt:variant>
        <vt:lpwstr>http://www.iprbookshop.ru/33855</vt:lpwstr>
      </vt:variant>
      <vt:variant>
        <vt:lpwstr/>
      </vt:variant>
      <vt:variant>
        <vt:i4>4522068</vt:i4>
      </vt:variant>
      <vt:variant>
        <vt:i4>0</vt:i4>
      </vt:variant>
      <vt:variant>
        <vt:i4>0</vt:i4>
      </vt:variant>
      <vt:variant>
        <vt:i4>5</vt:i4>
      </vt:variant>
      <vt:variant>
        <vt:lpwstr>http://www.iprbookshop.ru/75478.html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2018-12-17T06:29:00Z</cp:lastPrinted>
  <dcterms:created xsi:type="dcterms:W3CDTF">2022-07-01T16:35:00Z</dcterms:created>
  <dcterms:modified xsi:type="dcterms:W3CDTF">2024-05-18T13:51:00Z</dcterms:modified>
</cp:coreProperties>
</file>